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6C6CD" w14:textId="77777777" w:rsidR="001D7128" w:rsidRPr="00CD68D3" w:rsidRDefault="00C215C1">
      <w:pPr>
        <w:spacing w:before="60" w:after="0" w:line="240" w:lineRule="auto"/>
        <w:ind w:left="114" w:right="-20"/>
        <w:rPr>
          <w:rFonts w:eastAsia="Myriad Pro" w:cs="Myriad Pro"/>
          <w:sz w:val="24"/>
          <w:szCs w:val="24"/>
        </w:rPr>
      </w:pPr>
      <w:r w:rsidRPr="00CD68D3">
        <w:rPr>
          <w:noProof/>
          <w:lang w:val="hr-HR" w:eastAsia="hr-HR"/>
        </w:rPr>
        <mc:AlternateContent>
          <mc:Choice Requires="wpg">
            <w:drawing>
              <wp:anchor distT="0" distB="0" distL="114300" distR="114300" simplePos="0" relativeHeight="251658240" behindDoc="1" locked="0" layoutInCell="1" allowOverlap="1" wp14:anchorId="31EA6E72" wp14:editId="099BD512">
                <wp:simplePos x="0" y="0"/>
                <wp:positionH relativeFrom="page">
                  <wp:posOffset>2480945</wp:posOffset>
                </wp:positionH>
                <wp:positionV relativeFrom="paragraph">
                  <wp:posOffset>1214120</wp:posOffset>
                </wp:positionV>
                <wp:extent cx="4000500" cy="1270"/>
                <wp:effectExtent l="13970" t="13970" r="5080" b="381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270"/>
                          <a:chOff x="3907" y="1912"/>
                          <a:chExt cx="6300" cy="2"/>
                        </a:xfrm>
                      </wpg:grpSpPr>
                      <wps:wsp>
                        <wps:cNvPr id="3" name="Freeform 7"/>
                        <wps:cNvSpPr>
                          <a:spLocks/>
                        </wps:cNvSpPr>
                        <wps:spPr bwMode="auto">
                          <a:xfrm>
                            <a:off x="3907" y="1912"/>
                            <a:ext cx="6300" cy="2"/>
                          </a:xfrm>
                          <a:custGeom>
                            <a:avLst/>
                            <a:gdLst>
                              <a:gd name="T0" fmla="+- 0 3907 3907"/>
                              <a:gd name="T1" fmla="*/ T0 w 6300"/>
                              <a:gd name="T2" fmla="+- 0 10207 3907"/>
                              <a:gd name="T3" fmla="*/ T2 w 6300"/>
                            </a:gdLst>
                            <a:ahLst/>
                            <a:cxnLst>
                              <a:cxn ang="0">
                                <a:pos x="T1" y="0"/>
                              </a:cxn>
                              <a:cxn ang="0">
                                <a:pos x="T3" y="0"/>
                              </a:cxn>
                            </a:cxnLst>
                            <a:rect l="0" t="0" r="r" b="b"/>
                            <a:pathLst>
                              <a:path w="6300">
                                <a:moveTo>
                                  <a:pt x="0" y="0"/>
                                </a:moveTo>
                                <a:lnTo>
                                  <a:pt x="63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92253" id="Group 6" o:spid="_x0000_s1026" style="position:absolute;margin-left:195.35pt;margin-top:95.6pt;width:315pt;height:.1pt;z-index:-251658240;mso-position-horizontal-relative:page" coordorigin="3907,1912" coordsize="6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">
                <v:shape id="Freeform 7" o:spid="_x0000_s1027" style="position:absolute;left:3907;top:1912;width:6300;height:2;visibility:visible;mso-wrap-style:square;v-text-anchor:top" coordsize="6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" path="m,l6300,e" filled="f" strokecolor="#231f20" strokeweight=".5pt">
                  <v:path arrowok="t" o:connecttype="custom" o:connectlocs="0,0;6300,0" o:connectangles="0,0"/>
                </v:shape>
                <w10:wrap anchorx="page"/>
              </v:group>
            </w:pict>
          </mc:Fallback>
        </mc:AlternateContent>
      </w:r>
    </w:p>
    <w:p w14:paraId="5435815C" w14:textId="77777777" w:rsidR="001D7128" w:rsidRPr="00CD68D3" w:rsidRDefault="001D7128">
      <w:pPr>
        <w:spacing w:before="2" w:after="0" w:line="160" w:lineRule="exact"/>
        <w:rPr>
          <w:sz w:val="16"/>
          <w:szCs w:val="16"/>
        </w:rPr>
      </w:pPr>
    </w:p>
    <w:tbl>
      <w:tblPr>
        <w:tblW w:w="9581" w:type="dxa"/>
        <w:tblInd w:w="108" w:type="dxa"/>
        <w:tblLayout w:type="fixed"/>
        <w:tblCellMar>
          <w:left w:w="0" w:type="dxa"/>
          <w:right w:w="0" w:type="dxa"/>
        </w:tblCellMar>
        <w:tblLook w:val="01E0" w:firstRow="1" w:lastRow="1" w:firstColumn="1" w:lastColumn="1" w:noHBand="0" w:noVBand="0"/>
      </w:tblPr>
      <w:tblGrid>
        <w:gridCol w:w="2661"/>
        <w:gridCol w:w="6920"/>
      </w:tblGrid>
      <w:tr w:rsidR="001D7128" w:rsidRPr="00CD68D3" w14:paraId="7793A000" w14:textId="77777777" w:rsidTr="004E3693">
        <w:trPr>
          <w:trHeight w:hRule="exact" w:val="616"/>
        </w:trPr>
        <w:tc>
          <w:tcPr>
            <w:tcW w:w="9581" w:type="dxa"/>
            <w:gridSpan w:val="2"/>
            <w:tcBorders>
              <w:top w:val="single" w:sz="4" w:space="0" w:color="8177B7"/>
              <w:left w:val="single" w:sz="4" w:space="0" w:color="8177B7"/>
              <w:bottom w:val="single" w:sz="4" w:space="0" w:color="8177B7"/>
              <w:right w:val="single" w:sz="4" w:space="0" w:color="8177B7"/>
            </w:tcBorders>
            <w:shd w:val="clear" w:color="auto" w:fill="8177B7"/>
          </w:tcPr>
          <w:p w14:paraId="23B08CED" w14:textId="77777777" w:rsidR="001D7128" w:rsidRPr="00803CC4" w:rsidRDefault="001D7128">
            <w:pPr>
              <w:spacing w:before="3" w:after="0" w:line="140" w:lineRule="exact"/>
              <w:rPr>
                <w:rFonts w:ascii="Times New Roman" w:hAnsi="Times New Roman" w:cs="Times New Roman"/>
                <w:sz w:val="14"/>
                <w:szCs w:val="14"/>
              </w:rPr>
            </w:pPr>
          </w:p>
          <w:p w14:paraId="471B2628" w14:textId="77777777" w:rsidR="001D7128" w:rsidRPr="00803CC4" w:rsidRDefault="00B13212">
            <w:pPr>
              <w:spacing w:after="0" w:line="240" w:lineRule="auto"/>
              <w:ind w:left="1360" w:right="-20"/>
              <w:rPr>
                <w:rFonts w:ascii="Times New Roman" w:eastAsia="Myriad Pro" w:hAnsi="Times New Roman" w:cs="Times New Roman"/>
              </w:rPr>
            </w:pPr>
            <w:r w:rsidRPr="00803CC4">
              <w:rPr>
                <w:rFonts w:ascii="Times New Roman" w:eastAsia="Myriad Pro" w:hAnsi="Times New Roman" w:cs="Times New Roman"/>
                <w:b/>
                <w:bCs/>
                <w:color w:val="FFFFFF"/>
              </w:rPr>
              <w:t>S</w:t>
            </w:r>
            <w:r w:rsidRPr="00803CC4">
              <w:rPr>
                <w:rFonts w:ascii="Times New Roman" w:eastAsia="Myriad Pro" w:hAnsi="Times New Roman" w:cs="Times New Roman"/>
                <w:b/>
                <w:bCs/>
                <w:color w:val="FFFFFF"/>
                <w:spacing w:val="-16"/>
              </w:rPr>
              <w:t>T</w:t>
            </w:r>
            <w:r w:rsidRPr="00803CC4">
              <w:rPr>
                <w:rFonts w:ascii="Times New Roman" w:eastAsia="Myriad Pro" w:hAnsi="Times New Roman" w:cs="Times New Roman"/>
                <w:b/>
                <w:bCs/>
                <w:color w:val="FFFFFF"/>
              </w:rPr>
              <w:t>AN</w:t>
            </w:r>
            <w:r w:rsidRPr="00803CC4">
              <w:rPr>
                <w:rFonts w:ascii="Times New Roman" w:eastAsia="Myriad Pro" w:hAnsi="Times New Roman" w:cs="Times New Roman"/>
                <w:b/>
                <w:bCs/>
                <w:color w:val="FFFFFF"/>
                <w:spacing w:val="-4"/>
              </w:rPr>
              <w:t>D</w:t>
            </w:r>
            <w:r w:rsidRPr="00803CC4">
              <w:rPr>
                <w:rFonts w:ascii="Times New Roman" w:eastAsia="Myriad Pro" w:hAnsi="Times New Roman" w:cs="Times New Roman"/>
                <w:b/>
                <w:bCs/>
                <w:color w:val="FFFFFF"/>
              </w:rPr>
              <w:t>ARDNI OB</w:t>
            </w:r>
            <w:r w:rsidRPr="00803CC4">
              <w:rPr>
                <w:rFonts w:ascii="Times New Roman" w:eastAsia="Myriad Pro" w:hAnsi="Times New Roman" w:cs="Times New Roman"/>
                <w:b/>
                <w:bCs/>
                <w:color w:val="FFFFFF"/>
                <w:spacing w:val="2"/>
              </w:rPr>
              <w:t>R</w:t>
            </w:r>
            <w:r w:rsidRPr="00803CC4">
              <w:rPr>
                <w:rFonts w:ascii="Times New Roman" w:eastAsia="Myriad Pro" w:hAnsi="Times New Roman" w:cs="Times New Roman"/>
                <w:b/>
                <w:bCs/>
                <w:color w:val="FFFFFF"/>
                <w:spacing w:val="1"/>
              </w:rPr>
              <w:t>A</w:t>
            </w:r>
            <w:r w:rsidRPr="00803CC4">
              <w:rPr>
                <w:rFonts w:ascii="Times New Roman" w:eastAsia="Myriad Pro" w:hAnsi="Times New Roman" w:cs="Times New Roman"/>
                <w:b/>
                <w:bCs/>
                <w:color w:val="FFFFFF"/>
                <w:spacing w:val="2"/>
              </w:rPr>
              <w:t>Z</w:t>
            </w:r>
            <w:r w:rsidRPr="00803CC4">
              <w:rPr>
                <w:rFonts w:ascii="Times New Roman" w:eastAsia="Myriad Pro" w:hAnsi="Times New Roman" w:cs="Times New Roman"/>
                <w:b/>
                <w:bCs/>
                <w:color w:val="FFFFFF"/>
                <w:spacing w:val="-5"/>
              </w:rPr>
              <w:t>A</w:t>
            </w:r>
            <w:r w:rsidRPr="00803CC4">
              <w:rPr>
                <w:rFonts w:ascii="Times New Roman" w:eastAsia="Myriad Pro" w:hAnsi="Times New Roman" w:cs="Times New Roman"/>
                <w:b/>
                <w:bCs/>
                <w:color w:val="FFFFFF"/>
              </w:rPr>
              <w:t>C SADR</w:t>
            </w:r>
            <w:r w:rsidRPr="00803CC4">
              <w:rPr>
                <w:rFonts w:ascii="Times New Roman" w:eastAsia="Myriad Pro" w:hAnsi="Times New Roman" w:cs="Times New Roman"/>
                <w:b/>
                <w:bCs/>
                <w:color w:val="FFFFFF"/>
                <w:spacing w:val="2"/>
              </w:rPr>
              <w:t>Ž</w:t>
            </w:r>
            <w:r w:rsidRPr="00803CC4">
              <w:rPr>
                <w:rFonts w:ascii="Times New Roman" w:eastAsia="Myriad Pro" w:hAnsi="Times New Roman" w:cs="Times New Roman"/>
                <w:b/>
                <w:bCs/>
                <w:color w:val="FFFFFF"/>
                <w:spacing w:val="3"/>
              </w:rPr>
              <w:t>A</w:t>
            </w:r>
            <w:r w:rsidRPr="00803CC4">
              <w:rPr>
                <w:rFonts w:ascii="Times New Roman" w:eastAsia="Myriad Pro" w:hAnsi="Times New Roman" w:cs="Times New Roman"/>
                <w:b/>
                <w:bCs/>
                <w:color w:val="FFFFFF"/>
              </w:rPr>
              <w:t>JA DOKUMEN</w:t>
            </w:r>
            <w:r w:rsidRPr="00803CC4">
              <w:rPr>
                <w:rFonts w:ascii="Times New Roman" w:eastAsia="Myriad Pro" w:hAnsi="Times New Roman" w:cs="Times New Roman"/>
                <w:b/>
                <w:bCs/>
                <w:color w:val="FFFFFF"/>
                <w:spacing w:val="-16"/>
              </w:rPr>
              <w:t>T</w:t>
            </w:r>
            <w:r w:rsidRPr="00803CC4">
              <w:rPr>
                <w:rFonts w:ascii="Times New Roman" w:eastAsia="Myriad Pro" w:hAnsi="Times New Roman" w:cs="Times New Roman"/>
                <w:b/>
                <w:bCs/>
                <w:color w:val="FFFFFF"/>
              </w:rPr>
              <w:t xml:space="preserve">A </w:t>
            </w:r>
            <w:r w:rsidRPr="00803CC4">
              <w:rPr>
                <w:rFonts w:ascii="Times New Roman" w:eastAsia="Myriad Pro" w:hAnsi="Times New Roman" w:cs="Times New Roman"/>
                <w:b/>
                <w:bCs/>
                <w:color w:val="FFFFFF"/>
                <w:spacing w:val="2"/>
              </w:rPr>
              <w:t>Z</w:t>
            </w:r>
            <w:r w:rsidRPr="00803CC4">
              <w:rPr>
                <w:rFonts w:ascii="Times New Roman" w:eastAsia="Myriad Pro" w:hAnsi="Times New Roman" w:cs="Times New Roman"/>
                <w:b/>
                <w:bCs/>
                <w:color w:val="FFFFFF"/>
              </w:rPr>
              <w:t>A S</w:t>
            </w:r>
            <w:r w:rsidRPr="00803CC4">
              <w:rPr>
                <w:rFonts w:ascii="Times New Roman" w:eastAsia="Myriad Pro" w:hAnsi="Times New Roman" w:cs="Times New Roman"/>
                <w:b/>
                <w:bCs/>
                <w:color w:val="FFFFFF"/>
                <w:spacing w:val="-13"/>
              </w:rPr>
              <w:t>A</w:t>
            </w:r>
            <w:r w:rsidRPr="00803CC4">
              <w:rPr>
                <w:rFonts w:ascii="Times New Roman" w:eastAsia="Myriad Pro" w:hAnsi="Times New Roman" w:cs="Times New Roman"/>
                <w:b/>
                <w:bCs/>
                <w:color w:val="FFFFFF"/>
                <w:spacing w:val="-9"/>
              </w:rPr>
              <w:t>V</w:t>
            </w:r>
            <w:r w:rsidRPr="00803CC4">
              <w:rPr>
                <w:rFonts w:ascii="Times New Roman" w:eastAsia="Myriad Pro" w:hAnsi="Times New Roman" w:cs="Times New Roman"/>
                <w:b/>
                <w:bCs/>
                <w:color w:val="FFFFFF"/>
              </w:rPr>
              <w:t>JE</w:t>
            </w:r>
            <w:r w:rsidRPr="00803CC4">
              <w:rPr>
                <w:rFonts w:ascii="Times New Roman" w:eastAsia="Myriad Pro" w:hAnsi="Times New Roman" w:cs="Times New Roman"/>
                <w:b/>
                <w:bCs/>
                <w:color w:val="FFFFFF"/>
                <w:spacing w:val="-6"/>
              </w:rPr>
              <w:t>T</w:t>
            </w:r>
            <w:r w:rsidRPr="00803CC4">
              <w:rPr>
                <w:rFonts w:ascii="Times New Roman" w:eastAsia="Myriad Pro" w:hAnsi="Times New Roman" w:cs="Times New Roman"/>
                <w:b/>
                <w:bCs/>
                <w:color w:val="FFFFFF"/>
                <w:spacing w:val="-2"/>
              </w:rPr>
              <w:t>O</w:t>
            </w:r>
            <w:r w:rsidRPr="00803CC4">
              <w:rPr>
                <w:rFonts w:ascii="Times New Roman" w:eastAsia="Myriad Pro" w:hAnsi="Times New Roman" w:cs="Times New Roman"/>
                <w:b/>
                <w:bCs/>
                <w:color w:val="FFFFFF"/>
                <w:spacing w:val="-12"/>
              </w:rPr>
              <w:t>V</w:t>
            </w:r>
            <w:r w:rsidRPr="00803CC4">
              <w:rPr>
                <w:rFonts w:ascii="Times New Roman" w:eastAsia="Myriad Pro" w:hAnsi="Times New Roman" w:cs="Times New Roman"/>
                <w:b/>
                <w:bCs/>
                <w:color w:val="FFFFFF"/>
              </w:rPr>
              <w:t>ANJE</w:t>
            </w:r>
          </w:p>
        </w:tc>
      </w:tr>
      <w:tr w:rsidR="001D7128" w:rsidRPr="00C37B3D" w14:paraId="796140D9" w14:textId="77777777" w:rsidTr="004E3693">
        <w:trPr>
          <w:trHeight w:hRule="exact" w:val="1244"/>
        </w:trPr>
        <w:tc>
          <w:tcPr>
            <w:tcW w:w="2661" w:type="dxa"/>
            <w:tcBorders>
              <w:top w:val="single" w:sz="4" w:space="0" w:color="8177B7"/>
              <w:left w:val="single" w:sz="4" w:space="0" w:color="231F20"/>
              <w:bottom w:val="single" w:sz="4" w:space="0" w:color="231F20"/>
              <w:right w:val="single" w:sz="4" w:space="0" w:color="231F20"/>
            </w:tcBorders>
            <w:shd w:val="clear" w:color="auto" w:fill="DEDCEE"/>
          </w:tcPr>
          <w:p w14:paraId="756E072C" w14:textId="77777777" w:rsidR="001D7128" w:rsidRPr="00803CC4" w:rsidRDefault="001D7128">
            <w:pPr>
              <w:spacing w:after="0" w:line="200" w:lineRule="exact"/>
              <w:rPr>
                <w:rFonts w:ascii="Times New Roman" w:hAnsi="Times New Roman" w:cs="Times New Roman"/>
                <w:sz w:val="20"/>
                <w:szCs w:val="20"/>
                <w:lang w:val="hr-HR"/>
              </w:rPr>
            </w:pPr>
          </w:p>
          <w:p w14:paraId="191627D6" w14:textId="77777777" w:rsidR="001D7128" w:rsidRPr="00803CC4" w:rsidRDefault="001D7128">
            <w:pPr>
              <w:spacing w:before="1" w:after="0" w:line="240" w:lineRule="exact"/>
              <w:rPr>
                <w:rFonts w:ascii="Times New Roman" w:hAnsi="Times New Roman" w:cs="Times New Roman"/>
                <w:sz w:val="24"/>
                <w:szCs w:val="24"/>
                <w:lang w:val="hr-HR"/>
              </w:rPr>
            </w:pPr>
          </w:p>
          <w:p w14:paraId="0202F22C" w14:textId="77777777" w:rsidR="001D7128" w:rsidRPr="00803CC4" w:rsidRDefault="00B13212">
            <w:pPr>
              <w:spacing w:after="0" w:line="240" w:lineRule="auto"/>
              <w:ind w:left="108" w:right="-20"/>
              <w:rPr>
                <w:rFonts w:ascii="Times New Roman" w:eastAsia="Myriad Pro" w:hAnsi="Times New Roman" w:cs="Times New Roman"/>
                <w:lang w:val="hr-HR"/>
              </w:rPr>
            </w:pPr>
            <w:r w:rsidRPr="00803CC4">
              <w:rPr>
                <w:rFonts w:ascii="Times New Roman" w:eastAsia="Myriad Pro" w:hAnsi="Times New Roman" w:cs="Times New Roman"/>
                <w:color w:val="231F20"/>
                <w:lang w:val="hr-HR"/>
              </w:rPr>
              <w:t>Nasl</w:t>
            </w:r>
            <w:r w:rsidRPr="00803CC4">
              <w:rPr>
                <w:rFonts w:ascii="Times New Roman" w:eastAsia="Myriad Pro" w:hAnsi="Times New Roman" w:cs="Times New Roman"/>
                <w:color w:val="231F20"/>
                <w:spacing w:val="-2"/>
                <w:lang w:val="hr-HR"/>
              </w:rPr>
              <w:t>o</w:t>
            </w:r>
            <w:r w:rsidRPr="00803CC4">
              <w:rPr>
                <w:rFonts w:ascii="Times New Roman" w:eastAsia="Myriad Pro" w:hAnsi="Times New Roman" w:cs="Times New Roman"/>
                <w:color w:val="231F20"/>
                <w:lang w:val="hr-HR"/>
              </w:rPr>
              <w:t>v dokumenta</w:t>
            </w:r>
          </w:p>
        </w:tc>
        <w:tc>
          <w:tcPr>
            <w:tcW w:w="6920" w:type="dxa"/>
            <w:tcBorders>
              <w:top w:val="single" w:sz="4" w:space="0" w:color="8177B7"/>
              <w:left w:val="single" w:sz="4" w:space="0" w:color="231F20"/>
              <w:bottom w:val="single" w:sz="4" w:space="0" w:color="231F20"/>
              <w:right w:val="single" w:sz="4" w:space="0" w:color="231F20"/>
            </w:tcBorders>
            <w:shd w:val="clear" w:color="auto" w:fill="DEDCEE"/>
          </w:tcPr>
          <w:p w14:paraId="5AAED18F" w14:textId="1CE4B9CD" w:rsidR="0038785A" w:rsidRDefault="003C1CF1" w:rsidP="0038785A">
            <w:pPr>
              <w:spacing w:after="0" w:line="240" w:lineRule="auto"/>
              <w:jc w:val="center"/>
              <w:rPr>
                <w:rFonts w:ascii="Times New Roman" w:hAnsi="Times New Roman"/>
                <w:b/>
                <w:color w:val="000000"/>
                <w:sz w:val="24"/>
                <w:szCs w:val="24"/>
                <w:lang w:val="hr-HR"/>
              </w:rPr>
            </w:pPr>
            <w:proofErr w:type="spellStart"/>
            <w:r w:rsidRPr="006E375A">
              <w:rPr>
                <w:rFonts w:ascii="Times New Roman" w:hAnsi="Times New Roman" w:cs="Times New Roman"/>
                <w:b/>
                <w:bCs/>
              </w:rPr>
              <w:t>Javno</w:t>
            </w:r>
            <w:proofErr w:type="spellEnd"/>
            <w:r w:rsidRPr="006E375A">
              <w:rPr>
                <w:rFonts w:ascii="Times New Roman" w:hAnsi="Times New Roman" w:cs="Times New Roman"/>
                <w:b/>
                <w:bCs/>
              </w:rPr>
              <w:t xml:space="preserve"> </w:t>
            </w:r>
            <w:proofErr w:type="spellStart"/>
            <w:r w:rsidRPr="006E375A">
              <w:rPr>
                <w:rFonts w:ascii="Times New Roman" w:hAnsi="Times New Roman" w:cs="Times New Roman"/>
                <w:b/>
                <w:bCs/>
              </w:rPr>
              <w:t>savjetovanje</w:t>
            </w:r>
            <w:proofErr w:type="spellEnd"/>
            <w:r w:rsidRPr="006E375A">
              <w:rPr>
                <w:rFonts w:ascii="Times New Roman" w:hAnsi="Times New Roman" w:cs="Times New Roman"/>
                <w:b/>
                <w:bCs/>
              </w:rPr>
              <w:t xml:space="preserve"> o </w:t>
            </w:r>
            <w:proofErr w:type="spellStart"/>
            <w:r w:rsidRPr="006E375A">
              <w:rPr>
                <w:rFonts w:ascii="Times New Roman" w:hAnsi="Times New Roman" w:cs="Times New Roman"/>
                <w:b/>
                <w:bCs/>
              </w:rPr>
              <w:t>nacrtu</w:t>
            </w:r>
            <w:proofErr w:type="spellEnd"/>
            <w:r w:rsidRPr="006E375A">
              <w:rPr>
                <w:rFonts w:ascii="Times New Roman" w:hAnsi="Times New Roman" w:cs="Times New Roman"/>
                <w:b/>
                <w:bCs/>
              </w:rPr>
              <w:t xml:space="preserve"> </w:t>
            </w:r>
            <w:proofErr w:type="spellStart"/>
            <w:r w:rsidRPr="006E375A">
              <w:rPr>
                <w:rFonts w:ascii="Times New Roman" w:hAnsi="Times New Roman" w:cs="Times New Roman"/>
                <w:b/>
                <w:bCs/>
              </w:rPr>
              <w:t>općeg</w:t>
            </w:r>
            <w:proofErr w:type="spellEnd"/>
            <w:r w:rsidRPr="006E375A">
              <w:rPr>
                <w:rFonts w:ascii="Times New Roman" w:hAnsi="Times New Roman" w:cs="Times New Roman"/>
                <w:b/>
                <w:bCs/>
              </w:rPr>
              <w:t xml:space="preserve"> </w:t>
            </w:r>
            <w:proofErr w:type="spellStart"/>
            <w:r w:rsidRPr="006E375A">
              <w:rPr>
                <w:rFonts w:ascii="Times New Roman" w:hAnsi="Times New Roman" w:cs="Times New Roman"/>
                <w:b/>
                <w:bCs/>
              </w:rPr>
              <w:t>akta</w:t>
            </w:r>
            <w:proofErr w:type="spellEnd"/>
            <w:r w:rsidRPr="006E375A">
              <w:rPr>
                <w:rFonts w:ascii="Times New Roman" w:hAnsi="Times New Roman" w:cs="Times New Roman"/>
                <w:b/>
                <w:bCs/>
              </w:rPr>
              <w:t xml:space="preserve">  - </w:t>
            </w:r>
            <w:proofErr w:type="spellStart"/>
            <w:r w:rsidR="006E375A" w:rsidRPr="006E375A">
              <w:rPr>
                <w:rFonts w:ascii="Times New Roman" w:hAnsi="Times New Roman" w:cs="Times New Roman"/>
                <w:b/>
                <w:bCs/>
              </w:rPr>
              <w:t>Odluka</w:t>
            </w:r>
            <w:proofErr w:type="spellEnd"/>
            <w:r w:rsidR="006E375A" w:rsidRPr="006E375A">
              <w:rPr>
                <w:rFonts w:ascii="Times New Roman" w:hAnsi="Times New Roman" w:cs="Times New Roman"/>
                <w:b/>
                <w:bCs/>
              </w:rPr>
              <w:t xml:space="preserve"> </w:t>
            </w:r>
          </w:p>
          <w:p w14:paraId="7FAA3516" w14:textId="77777777" w:rsidR="0038785A" w:rsidRDefault="0038785A" w:rsidP="0038785A">
            <w:pPr>
              <w:spacing w:after="0" w:line="240" w:lineRule="auto"/>
              <w:jc w:val="center"/>
              <w:rPr>
                <w:rFonts w:ascii="Times New Roman" w:hAnsi="Times New Roman"/>
                <w:b/>
                <w:color w:val="000000"/>
                <w:sz w:val="24"/>
                <w:szCs w:val="24"/>
                <w:lang w:val="hr-HR"/>
              </w:rPr>
            </w:pPr>
            <w:r>
              <w:rPr>
                <w:rFonts w:ascii="Times New Roman" w:hAnsi="Times New Roman"/>
                <w:b/>
                <w:color w:val="000000"/>
                <w:sz w:val="24"/>
                <w:szCs w:val="24"/>
                <w:lang w:val="hr-HR"/>
              </w:rPr>
              <w:t xml:space="preserve">o I.  izmjenama i dopunama Odluke o priključenju </w:t>
            </w:r>
          </w:p>
          <w:p w14:paraId="3FC37A8A" w14:textId="77777777" w:rsidR="0038785A" w:rsidRDefault="0038785A" w:rsidP="0038785A">
            <w:pPr>
              <w:spacing w:after="0" w:line="240" w:lineRule="auto"/>
              <w:jc w:val="center"/>
              <w:rPr>
                <w:rFonts w:ascii="Times New Roman" w:hAnsi="Times New Roman"/>
                <w:b/>
                <w:color w:val="000000"/>
                <w:sz w:val="24"/>
                <w:szCs w:val="24"/>
                <w:lang w:val="hr-HR"/>
              </w:rPr>
            </w:pPr>
            <w:r>
              <w:rPr>
                <w:rFonts w:ascii="Times New Roman" w:hAnsi="Times New Roman"/>
                <w:b/>
                <w:color w:val="000000"/>
                <w:sz w:val="24"/>
                <w:szCs w:val="24"/>
                <w:lang w:val="hr-HR"/>
              </w:rPr>
              <w:t>na komunalne vodne građevine na području Općine Šandrovac</w:t>
            </w:r>
          </w:p>
          <w:p w14:paraId="037EAE59" w14:textId="4940C930" w:rsidR="006E375A" w:rsidRPr="00E652E4" w:rsidRDefault="006E375A" w:rsidP="00E652E4">
            <w:pPr>
              <w:tabs>
                <w:tab w:val="left" w:pos="1276"/>
              </w:tabs>
              <w:jc w:val="both"/>
              <w:rPr>
                <w:rFonts w:ascii="Times New Roman" w:hAnsi="Times New Roman" w:cs="Times New Roman"/>
                <w:b/>
                <w:bCs/>
              </w:rPr>
            </w:pPr>
          </w:p>
          <w:p w14:paraId="06294C50" w14:textId="77777777" w:rsidR="001D7128" w:rsidRPr="00E652E4" w:rsidRDefault="001D7128">
            <w:pPr>
              <w:spacing w:after="0" w:line="240" w:lineRule="auto"/>
              <w:ind w:left="843" w:right="-20"/>
              <w:rPr>
                <w:rFonts w:ascii="Times New Roman" w:eastAsia="Myriad Pro" w:hAnsi="Times New Roman" w:cs="Times New Roman"/>
                <w:b/>
                <w:bCs/>
                <w:sz w:val="24"/>
                <w:szCs w:val="24"/>
                <w:lang w:val="hr-HR"/>
              </w:rPr>
            </w:pPr>
          </w:p>
        </w:tc>
      </w:tr>
      <w:tr w:rsidR="001D7128" w:rsidRPr="00C37B3D" w14:paraId="44226A68" w14:textId="77777777" w:rsidTr="004E3693">
        <w:trPr>
          <w:trHeight w:hRule="exact" w:val="929"/>
        </w:trPr>
        <w:tc>
          <w:tcPr>
            <w:tcW w:w="2661" w:type="dxa"/>
            <w:tcBorders>
              <w:top w:val="single" w:sz="4" w:space="0" w:color="231F20"/>
              <w:left w:val="single" w:sz="4" w:space="0" w:color="231F20"/>
              <w:bottom w:val="single" w:sz="4" w:space="0" w:color="231F20"/>
              <w:right w:val="single" w:sz="4" w:space="0" w:color="231F20"/>
            </w:tcBorders>
            <w:shd w:val="clear" w:color="auto" w:fill="EDEBF6"/>
          </w:tcPr>
          <w:p w14:paraId="2301AFFB" w14:textId="77777777" w:rsidR="001D7128" w:rsidRPr="00803CC4" w:rsidRDefault="00B13212">
            <w:pPr>
              <w:spacing w:before="37" w:after="0" w:line="260" w:lineRule="exact"/>
              <w:ind w:left="108" w:right="407"/>
              <w:rPr>
                <w:rFonts w:ascii="Times New Roman" w:eastAsia="Myriad Pro" w:hAnsi="Times New Roman" w:cs="Times New Roman"/>
                <w:lang w:val="hr-HR"/>
              </w:rPr>
            </w:pPr>
            <w:r w:rsidRPr="00803CC4">
              <w:rPr>
                <w:rFonts w:ascii="Times New Roman" w:eastAsia="Myriad Pro" w:hAnsi="Times New Roman" w:cs="Times New Roman"/>
                <w:color w:val="231F20"/>
                <w:lang w:val="hr-HR"/>
              </w:rPr>
              <w:t>S</w:t>
            </w:r>
            <w:r w:rsidRPr="00803CC4">
              <w:rPr>
                <w:rFonts w:ascii="Times New Roman" w:eastAsia="Myriad Pro" w:hAnsi="Times New Roman" w:cs="Times New Roman"/>
                <w:color w:val="231F20"/>
                <w:spacing w:val="2"/>
                <w:lang w:val="hr-HR"/>
              </w:rPr>
              <w:t>t</w:t>
            </w:r>
            <w:r w:rsidRPr="00803CC4">
              <w:rPr>
                <w:rFonts w:ascii="Times New Roman" w:eastAsia="Myriad Pro" w:hAnsi="Times New Roman" w:cs="Times New Roman"/>
                <w:color w:val="231F20"/>
                <w:lang w:val="hr-HR"/>
              </w:rPr>
              <w:t>vara</w:t>
            </w:r>
            <w:r w:rsidRPr="00803CC4">
              <w:rPr>
                <w:rFonts w:ascii="Times New Roman" w:eastAsia="Myriad Pro" w:hAnsi="Times New Roman" w:cs="Times New Roman"/>
                <w:color w:val="231F20"/>
                <w:spacing w:val="-1"/>
                <w:lang w:val="hr-HR"/>
              </w:rPr>
              <w:t>t</w:t>
            </w:r>
            <w:r w:rsidRPr="00803CC4">
              <w:rPr>
                <w:rFonts w:ascii="Times New Roman" w:eastAsia="Myriad Pro" w:hAnsi="Times New Roman" w:cs="Times New Roman"/>
                <w:color w:val="231F20"/>
                <w:lang w:val="hr-HR"/>
              </w:rPr>
              <w:t>elj dokumenta, tijelo koje p</w:t>
            </w:r>
            <w:r w:rsidRPr="00803CC4">
              <w:rPr>
                <w:rFonts w:ascii="Times New Roman" w:eastAsia="Myriad Pro" w:hAnsi="Times New Roman" w:cs="Times New Roman"/>
                <w:color w:val="231F20"/>
                <w:spacing w:val="-2"/>
                <w:lang w:val="hr-HR"/>
              </w:rPr>
              <w:t>rov</w:t>
            </w:r>
            <w:r w:rsidRPr="00803CC4">
              <w:rPr>
                <w:rFonts w:ascii="Times New Roman" w:eastAsia="Myriad Pro" w:hAnsi="Times New Roman" w:cs="Times New Roman"/>
                <w:color w:val="231F20"/>
                <w:lang w:val="hr-HR"/>
              </w:rPr>
              <w:t>odi s</w:t>
            </w:r>
            <w:r w:rsidRPr="00803CC4">
              <w:rPr>
                <w:rFonts w:ascii="Times New Roman" w:eastAsia="Myriad Pro" w:hAnsi="Times New Roman" w:cs="Times New Roman"/>
                <w:color w:val="231F20"/>
                <w:spacing w:val="-2"/>
                <w:lang w:val="hr-HR"/>
              </w:rPr>
              <w:t>a</w:t>
            </w:r>
            <w:r w:rsidRPr="00803CC4">
              <w:rPr>
                <w:rFonts w:ascii="Times New Roman" w:eastAsia="Myriad Pro" w:hAnsi="Times New Roman" w:cs="Times New Roman"/>
                <w:color w:val="231F20"/>
                <w:lang w:val="hr-HR"/>
              </w:rPr>
              <w:t>vje</w:t>
            </w:r>
            <w:r w:rsidRPr="00803CC4">
              <w:rPr>
                <w:rFonts w:ascii="Times New Roman" w:eastAsia="Myriad Pro" w:hAnsi="Times New Roman" w:cs="Times New Roman"/>
                <w:color w:val="231F20"/>
                <w:spacing w:val="-1"/>
                <w:lang w:val="hr-HR"/>
              </w:rPr>
              <w:t>t</w:t>
            </w:r>
            <w:r w:rsidRPr="00803CC4">
              <w:rPr>
                <w:rFonts w:ascii="Times New Roman" w:eastAsia="Myriad Pro" w:hAnsi="Times New Roman" w:cs="Times New Roman"/>
                <w:color w:val="231F20"/>
                <w:spacing w:val="-2"/>
                <w:lang w:val="hr-HR"/>
              </w:rPr>
              <w:t>o</w:t>
            </w:r>
            <w:r w:rsidRPr="00803CC4">
              <w:rPr>
                <w:rFonts w:ascii="Times New Roman" w:eastAsia="Myriad Pro" w:hAnsi="Times New Roman" w:cs="Times New Roman"/>
                <w:color w:val="231F20"/>
                <w:spacing w:val="-1"/>
                <w:lang w:val="hr-HR"/>
              </w:rPr>
              <w:t>v</w:t>
            </w:r>
            <w:r w:rsidRPr="00803CC4">
              <w:rPr>
                <w:rFonts w:ascii="Times New Roman" w:eastAsia="Myriad Pro" w:hAnsi="Times New Roman" w:cs="Times New Roman"/>
                <w:color w:val="231F20"/>
                <w:lang w:val="hr-HR"/>
              </w:rPr>
              <w:t>anje</w:t>
            </w:r>
          </w:p>
        </w:tc>
        <w:tc>
          <w:tcPr>
            <w:tcW w:w="6920" w:type="dxa"/>
            <w:tcBorders>
              <w:top w:val="single" w:sz="4" w:space="0" w:color="231F20"/>
              <w:left w:val="single" w:sz="4" w:space="0" w:color="231F20"/>
              <w:bottom w:val="single" w:sz="4" w:space="0" w:color="231F20"/>
              <w:right w:val="single" w:sz="4" w:space="0" w:color="231F20"/>
            </w:tcBorders>
            <w:shd w:val="clear" w:color="auto" w:fill="EDEBF6"/>
          </w:tcPr>
          <w:p w14:paraId="12C9006F" w14:textId="77777777" w:rsidR="001D7128" w:rsidRPr="00701A55" w:rsidRDefault="00701A55" w:rsidP="00060ECE">
            <w:pPr>
              <w:spacing w:after="0" w:line="240" w:lineRule="auto"/>
              <w:ind w:right="-20"/>
              <w:rPr>
                <w:rFonts w:ascii="Times New Roman" w:eastAsia="Myriad Pro" w:hAnsi="Times New Roman" w:cs="Times New Roman"/>
                <w:lang w:val="hr-HR"/>
              </w:rPr>
            </w:pPr>
            <w:r w:rsidRPr="00701A55">
              <w:rPr>
                <w:rFonts w:ascii="Times New Roman" w:hAnsi="Times New Roman" w:cs="Times New Roman"/>
                <w:lang w:val="hr-HR"/>
              </w:rPr>
              <w:t>Općina Šandrovac; Jedinstveni upravni odjel</w:t>
            </w:r>
          </w:p>
        </w:tc>
      </w:tr>
      <w:tr w:rsidR="0038785A" w:rsidRPr="00C37B3D" w14:paraId="7ABEB045" w14:textId="77777777" w:rsidTr="00AF6667">
        <w:trPr>
          <w:trHeight w:val="181"/>
        </w:trPr>
        <w:tc>
          <w:tcPr>
            <w:tcW w:w="2661" w:type="dxa"/>
            <w:tcBorders>
              <w:top w:val="single" w:sz="4" w:space="0" w:color="231F20"/>
              <w:left w:val="single" w:sz="4" w:space="0" w:color="231F20"/>
              <w:bottom w:val="single" w:sz="4" w:space="0" w:color="auto"/>
              <w:right w:val="single" w:sz="4" w:space="0" w:color="231F20"/>
            </w:tcBorders>
            <w:shd w:val="clear" w:color="auto" w:fill="EDEBF6"/>
          </w:tcPr>
          <w:p w14:paraId="4A7946CB" w14:textId="77777777" w:rsidR="0038785A" w:rsidRPr="00803CC4" w:rsidRDefault="0038785A">
            <w:pPr>
              <w:spacing w:before="37" w:after="0" w:line="260" w:lineRule="exact"/>
              <w:ind w:left="108" w:right="407"/>
              <w:rPr>
                <w:rFonts w:ascii="Times New Roman" w:eastAsia="Myriad Pro" w:hAnsi="Times New Roman" w:cs="Times New Roman"/>
                <w:color w:val="231F20"/>
                <w:lang w:val="hr-HR"/>
              </w:rPr>
            </w:pPr>
            <w:r w:rsidRPr="00803CC4">
              <w:rPr>
                <w:rFonts w:ascii="Times New Roman" w:eastAsia="Myriad Pro" w:hAnsi="Times New Roman" w:cs="Times New Roman"/>
                <w:color w:val="231F20"/>
                <w:spacing w:val="-2"/>
                <w:lang w:val="hr-HR"/>
              </w:rPr>
              <w:t>S</w:t>
            </w:r>
            <w:r w:rsidRPr="00803CC4">
              <w:rPr>
                <w:rFonts w:ascii="Times New Roman" w:eastAsia="Myriad Pro" w:hAnsi="Times New Roman" w:cs="Times New Roman"/>
                <w:color w:val="231F20"/>
                <w:lang w:val="hr-HR"/>
              </w:rPr>
              <w:t>vrha dokumenta / obrazloženje</w:t>
            </w:r>
          </w:p>
          <w:p w14:paraId="299DC352" w14:textId="77777777" w:rsidR="0038785A" w:rsidRDefault="0038785A">
            <w:pPr>
              <w:spacing w:before="37" w:after="0" w:line="260" w:lineRule="exact"/>
              <w:ind w:left="108" w:right="407"/>
              <w:rPr>
                <w:rFonts w:ascii="Times New Roman" w:eastAsia="Myriad Pro" w:hAnsi="Times New Roman" w:cs="Times New Roman"/>
                <w:color w:val="231F20"/>
                <w:spacing w:val="-2"/>
                <w:lang w:val="hr-HR"/>
              </w:rPr>
            </w:pPr>
          </w:p>
          <w:p w14:paraId="245AF802" w14:textId="77777777" w:rsidR="0038785A" w:rsidRDefault="0038785A">
            <w:pPr>
              <w:spacing w:before="37" w:after="0" w:line="260" w:lineRule="exact"/>
              <w:ind w:left="108" w:right="407"/>
              <w:rPr>
                <w:rFonts w:ascii="Times New Roman" w:eastAsia="Myriad Pro" w:hAnsi="Times New Roman" w:cs="Times New Roman"/>
                <w:color w:val="231F20"/>
                <w:spacing w:val="-2"/>
                <w:lang w:val="hr-HR"/>
              </w:rPr>
            </w:pPr>
          </w:p>
          <w:p w14:paraId="50E928B0" w14:textId="77777777" w:rsidR="0038785A" w:rsidRDefault="0038785A">
            <w:pPr>
              <w:spacing w:before="37" w:after="0" w:line="260" w:lineRule="exact"/>
              <w:ind w:left="108" w:right="407"/>
              <w:rPr>
                <w:rFonts w:ascii="Times New Roman" w:eastAsia="Myriad Pro" w:hAnsi="Times New Roman" w:cs="Times New Roman"/>
                <w:color w:val="231F20"/>
                <w:spacing w:val="-2"/>
                <w:lang w:val="hr-HR"/>
              </w:rPr>
            </w:pPr>
          </w:p>
          <w:p w14:paraId="1BCAB81D" w14:textId="77777777" w:rsidR="0038785A" w:rsidRDefault="0038785A">
            <w:pPr>
              <w:spacing w:before="37" w:after="0" w:line="260" w:lineRule="exact"/>
              <w:ind w:left="108" w:right="407"/>
              <w:rPr>
                <w:rFonts w:ascii="Times New Roman" w:eastAsia="Myriad Pro" w:hAnsi="Times New Roman" w:cs="Times New Roman"/>
                <w:color w:val="231F20"/>
                <w:spacing w:val="-2"/>
                <w:lang w:val="hr-HR"/>
              </w:rPr>
            </w:pPr>
          </w:p>
          <w:p w14:paraId="4B05F1A6" w14:textId="77777777" w:rsidR="0038785A" w:rsidRDefault="0038785A">
            <w:pPr>
              <w:spacing w:before="37" w:after="0" w:line="260" w:lineRule="exact"/>
              <w:ind w:left="108" w:right="407"/>
              <w:rPr>
                <w:rFonts w:ascii="Times New Roman" w:eastAsia="Myriad Pro" w:hAnsi="Times New Roman" w:cs="Times New Roman"/>
                <w:color w:val="231F20"/>
                <w:spacing w:val="-2"/>
                <w:lang w:val="hr-HR"/>
              </w:rPr>
            </w:pPr>
          </w:p>
          <w:p w14:paraId="3E14413A" w14:textId="77777777" w:rsidR="0038785A" w:rsidRDefault="0038785A">
            <w:pPr>
              <w:spacing w:before="37" w:after="0" w:line="260" w:lineRule="exact"/>
              <w:ind w:left="108" w:right="407"/>
              <w:rPr>
                <w:rFonts w:ascii="Times New Roman" w:eastAsia="Myriad Pro" w:hAnsi="Times New Roman" w:cs="Times New Roman"/>
                <w:color w:val="231F20"/>
                <w:spacing w:val="-2"/>
                <w:lang w:val="hr-HR"/>
              </w:rPr>
            </w:pPr>
          </w:p>
          <w:p w14:paraId="2A171255" w14:textId="77777777" w:rsidR="0038785A" w:rsidRDefault="0038785A">
            <w:pPr>
              <w:spacing w:before="37" w:after="0" w:line="260" w:lineRule="exact"/>
              <w:ind w:left="108" w:right="407"/>
              <w:rPr>
                <w:rFonts w:ascii="Times New Roman" w:eastAsia="Myriad Pro" w:hAnsi="Times New Roman" w:cs="Times New Roman"/>
                <w:color w:val="231F20"/>
                <w:spacing w:val="-2"/>
                <w:lang w:val="hr-HR"/>
              </w:rPr>
            </w:pPr>
          </w:p>
          <w:p w14:paraId="52270C90" w14:textId="77777777" w:rsidR="0038785A" w:rsidRDefault="0038785A">
            <w:pPr>
              <w:spacing w:before="37" w:after="0" w:line="260" w:lineRule="exact"/>
              <w:ind w:left="108" w:right="407"/>
              <w:rPr>
                <w:rFonts w:ascii="Times New Roman" w:eastAsia="Myriad Pro" w:hAnsi="Times New Roman" w:cs="Times New Roman"/>
                <w:color w:val="231F20"/>
                <w:spacing w:val="-2"/>
                <w:lang w:val="hr-HR"/>
              </w:rPr>
            </w:pPr>
          </w:p>
          <w:p w14:paraId="3F19C74E" w14:textId="77777777" w:rsidR="0038785A" w:rsidRDefault="0038785A">
            <w:pPr>
              <w:spacing w:before="37" w:after="0" w:line="260" w:lineRule="exact"/>
              <w:ind w:left="108" w:right="407"/>
              <w:rPr>
                <w:rFonts w:ascii="Times New Roman" w:eastAsia="Myriad Pro" w:hAnsi="Times New Roman" w:cs="Times New Roman"/>
                <w:color w:val="231F20"/>
                <w:spacing w:val="-2"/>
                <w:lang w:val="hr-HR"/>
              </w:rPr>
            </w:pPr>
          </w:p>
          <w:p w14:paraId="5AFFD0C1" w14:textId="77777777" w:rsidR="0038785A" w:rsidRDefault="0038785A">
            <w:pPr>
              <w:spacing w:before="37" w:after="0" w:line="260" w:lineRule="exact"/>
              <w:ind w:left="108" w:right="407"/>
              <w:rPr>
                <w:rFonts w:ascii="Times New Roman" w:eastAsia="Myriad Pro" w:hAnsi="Times New Roman" w:cs="Times New Roman"/>
                <w:color w:val="231F20"/>
                <w:spacing w:val="-2"/>
                <w:lang w:val="hr-HR"/>
              </w:rPr>
            </w:pPr>
          </w:p>
          <w:p w14:paraId="22F858A7" w14:textId="77777777" w:rsidR="0038785A" w:rsidRDefault="0038785A">
            <w:pPr>
              <w:spacing w:before="37" w:after="0" w:line="260" w:lineRule="exact"/>
              <w:ind w:left="108" w:right="407"/>
              <w:rPr>
                <w:rFonts w:ascii="Times New Roman" w:eastAsia="Myriad Pro" w:hAnsi="Times New Roman" w:cs="Times New Roman"/>
                <w:color w:val="231F20"/>
                <w:spacing w:val="-2"/>
                <w:lang w:val="hr-HR"/>
              </w:rPr>
            </w:pPr>
          </w:p>
          <w:p w14:paraId="2C6DBEA9" w14:textId="77777777" w:rsidR="0038785A" w:rsidRDefault="0038785A">
            <w:pPr>
              <w:spacing w:before="37" w:after="0" w:line="260" w:lineRule="exact"/>
              <w:ind w:left="108" w:right="407"/>
              <w:rPr>
                <w:rFonts w:ascii="Times New Roman" w:eastAsia="Myriad Pro" w:hAnsi="Times New Roman" w:cs="Times New Roman"/>
                <w:color w:val="231F20"/>
                <w:spacing w:val="-2"/>
                <w:lang w:val="hr-HR"/>
              </w:rPr>
            </w:pPr>
          </w:p>
          <w:p w14:paraId="09381185" w14:textId="77777777" w:rsidR="0038785A" w:rsidRDefault="0038785A">
            <w:pPr>
              <w:spacing w:before="37" w:after="0" w:line="260" w:lineRule="exact"/>
              <w:ind w:left="108" w:right="407"/>
              <w:rPr>
                <w:rFonts w:ascii="Times New Roman" w:eastAsia="Myriad Pro" w:hAnsi="Times New Roman" w:cs="Times New Roman"/>
                <w:color w:val="231F20"/>
                <w:spacing w:val="-2"/>
                <w:lang w:val="hr-HR"/>
              </w:rPr>
            </w:pPr>
          </w:p>
          <w:p w14:paraId="4704D0AA" w14:textId="77777777" w:rsidR="0038785A" w:rsidRDefault="0038785A">
            <w:pPr>
              <w:spacing w:before="37" w:after="0" w:line="260" w:lineRule="exact"/>
              <w:ind w:left="108" w:right="407"/>
              <w:rPr>
                <w:rFonts w:ascii="Times New Roman" w:eastAsia="Myriad Pro" w:hAnsi="Times New Roman" w:cs="Times New Roman"/>
                <w:color w:val="231F20"/>
                <w:spacing w:val="-2"/>
                <w:lang w:val="hr-HR"/>
              </w:rPr>
            </w:pPr>
          </w:p>
          <w:p w14:paraId="1EC5F030" w14:textId="77777777" w:rsidR="0038785A" w:rsidRDefault="0038785A">
            <w:pPr>
              <w:spacing w:before="37" w:after="0" w:line="260" w:lineRule="exact"/>
              <w:ind w:left="108" w:right="407"/>
              <w:rPr>
                <w:rFonts w:ascii="Times New Roman" w:eastAsia="Myriad Pro" w:hAnsi="Times New Roman" w:cs="Times New Roman"/>
                <w:color w:val="231F20"/>
                <w:spacing w:val="-2"/>
                <w:lang w:val="hr-HR"/>
              </w:rPr>
            </w:pPr>
          </w:p>
          <w:p w14:paraId="2A9C2087" w14:textId="77777777" w:rsidR="0038785A" w:rsidRDefault="0038785A">
            <w:pPr>
              <w:spacing w:before="37" w:after="0" w:line="260" w:lineRule="exact"/>
              <w:ind w:left="108" w:right="407"/>
              <w:rPr>
                <w:rFonts w:ascii="Times New Roman" w:eastAsia="Myriad Pro" w:hAnsi="Times New Roman" w:cs="Times New Roman"/>
                <w:color w:val="231F20"/>
                <w:spacing w:val="-2"/>
                <w:lang w:val="hr-HR"/>
              </w:rPr>
            </w:pPr>
          </w:p>
          <w:p w14:paraId="4298B2A2" w14:textId="77777777" w:rsidR="0038785A" w:rsidRDefault="0038785A">
            <w:pPr>
              <w:spacing w:before="37" w:after="0" w:line="260" w:lineRule="exact"/>
              <w:ind w:left="108" w:right="407"/>
              <w:rPr>
                <w:rFonts w:ascii="Times New Roman" w:eastAsia="Myriad Pro" w:hAnsi="Times New Roman" w:cs="Times New Roman"/>
                <w:color w:val="231F20"/>
                <w:spacing w:val="-2"/>
                <w:lang w:val="hr-HR"/>
              </w:rPr>
            </w:pPr>
          </w:p>
          <w:p w14:paraId="7709D7A6" w14:textId="77777777" w:rsidR="0038785A" w:rsidRDefault="0038785A">
            <w:pPr>
              <w:spacing w:before="37" w:after="0" w:line="260" w:lineRule="exact"/>
              <w:ind w:left="108" w:right="407"/>
              <w:rPr>
                <w:rFonts w:ascii="Times New Roman" w:eastAsia="Myriad Pro" w:hAnsi="Times New Roman" w:cs="Times New Roman"/>
                <w:color w:val="231F20"/>
                <w:spacing w:val="-2"/>
                <w:lang w:val="hr-HR"/>
              </w:rPr>
            </w:pPr>
          </w:p>
          <w:p w14:paraId="4FA30399" w14:textId="77777777" w:rsidR="0038785A" w:rsidRDefault="0038785A">
            <w:pPr>
              <w:spacing w:before="37" w:after="0" w:line="260" w:lineRule="exact"/>
              <w:ind w:left="108" w:right="407"/>
              <w:rPr>
                <w:rFonts w:ascii="Times New Roman" w:eastAsia="Myriad Pro" w:hAnsi="Times New Roman" w:cs="Times New Roman"/>
                <w:color w:val="231F20"/>
                <w:spacing w:val="-2"/>
                <w:lang w:val="hr-HR"/>
              </w:rPr>
            </w:pPr>
          </w:p>
          <w:p w14:paraId="3BCDEE02" w14:textId="77777777" w:rsidR="0038785A" w:rsidRDefault="0038785A">
            <w:pPr>
              <w:spacing w:before="37" w:after="0" w:line="260" w:lineRule="exact"/>
              <w:ind w:left="108" w:right="407"/>
              <w:rPr>
                <w:rFonts w:ascii="Times New Roman" w:eastAsia="Myriad Pro" w:hAnsi="Times New Roman" w:cs="Times New Roman"/>
                <w:color w:val="231F20"/>
                <w:spacing w:val="-2"/>
                <w:lang w:val="hr-HR"/>
              </w:rPr>
            </w:pPr>
          </w:p>
          <w:p w14:paraId="66308C01" w14:textId="77777777" w:rsidR="0038785A" w:rsidRDefault="0038785A">
            <w:pPr>
              <w:spacing w:before="37" w:after="0" w:line="260" w:lineRule="exact"/>
              <w:ind w:left="108" w:right="407"/>
              <w:rPr>
                <w:rFonts w:ascii="Times New Roman" w:eastAsia="Myriad Pro" w:hAnsi="Times New Roman" w:cs="Times New Roman"/>
                <w:color w:val="231F20"/>
                <w:spacing w:val="-2"/>
                <w:lang w:val="hr-HR"/>
              </w:rPr>
            </w:pPr>
          </w:p>
          <w:p w14:paraId="6F77F4ED" w14:textId="77777777" w:rsidR="0038785A" w:rsidRDefault="0038785A">
            <w:pPr>
              <w:spacing w:before="37" w:after="0" w:line="260" w:lineRule="exact"/>
              <w:ind w:left="108" w:right="407"/>
              <w:rPr>
                <w:rFonts w:ascii="Times New Roman" w:eastAsia="Myriad Pro" w:hAnsi="Times New Roman" w:cs="Times New Roman"/>
                <w:color w:val="231F20"/>
                <w:spacing w:val="-2"/>
                <w:lang w:val="hr-HR"/>
              </w:rPr>
            </w:pPr>
          </w:p>
          <w:p w14:paraId="67FC1DE2" w14:textId="77777777" w:rsidR="0038785A" w:rsidRDefault="0038785A">
            <w:pPr>
              <w:spacing w:before="37" w:after="0" w:line="260" w:lineRule="exact"/>
              <w:ind w:left="108" w:right="407"/>
              <w:rPr>
                <w:rFonts w:ascii="Times New Roman" w:eastAsia="Myriad Pro" w:hAnsi="Times New Roman" w:cs="Times New Roman"/>
                <w:color w:val="231F20"/>
                <w:spacing w:val="-2"/>
                <w:lang w:val="hr-HR"/>
              </w:rPr>
            </w:pPr>
          </w:p>
          <w:p w14:paraId="4E13559F" w14:textId="77777777" w:rsidR="0038785A" w:rsidRDefault="0038785A">
            <w:pPr>
              <w:spacing w:before="37" w:after="0" w:line="260" w:lineRule="exact"/>
              <w:ind w:left="108" w:right="407"/>
              <w:rPr>
                <w:rFonts w:ascii="Times New Roman" w:eastAsia="Myriad Pro" w:hAnsi="Times New Roman" w:cs="Times New Roman"/>
                <w:color w:val="231F20"/>
                <w:spacing w:val="-2"/>
                <w:lang w:val="hr-HR"/>
              </w:rPr>
            </w:pPr>
          </w:p>
          <w:p w14:paraId="56C88B87" w14:textId="77777777" w:rsidR="0038785A" w:rsidRDefault="0038785A">
            <w:pPr>
              <w:spacing w:before="37" w:after="0" w:line="260" w:lineRule="exact"/>
              <w:ind w:left="108" w:right="407"/>
              <w:rPr>
                <w:rFonts w:ascii="Times New Roman" w:eastAsia="Myriad Pro" w:hAnsi="Times New Roman" w:cs="Times New Roman"/>
                <w:color w:val="231F20"/>
                <w:spacing w:val="-2"/>
                <w:lang w:val="hr-HR"/>
              </w:rPr>
            </w:pPr>
          </w:p>
          <w:p w14:paraId="669DA0EB" w14:textId="77777777" w:rsidR="0038785A" w:rsidRDefault="0038785A">
            <w:pPr>
              <w:spacing w:before="37" w:after="0" w:line="260" w:lineRule="exact"/>
              <w:ind w:left="108" w:right="407"/>
              <w:rPr>
                <w:rFonts w:ascii="Times New Roman" w:eastAsia="Myriad Pro" w:hAnsi="Times New Roman" w:cs="Times New Roman"/>
                <w:color w:val="231F20"/>
                <w:spacing w:val="-2"/>
                <w:lang w:val="hr-HR"/>
              </w:rPr>
            </w:pPr>
          </w:p>
          <w:p w14:paraId="48334045" w14:textId="77777777" w:rsidR="0038785A" w:rsidRDefault="0038785A">
            <w:pPr>
              <w:spacing w:before="37" w:after="0" w:line="260" w:lineRule="exact"/>
              <w:ind w:left="108" w:right="407"/>
              <w:rPr>
                <w:rFonts w:ascii="Times New Roman" w:eastAsia="Myriad Pro" w:hAnsi="Times New Roman" w:cs="Times New Roman"/>
                <w:color w:val="231F20"/>
                <w:spacing w:val="-2"/>
                <w:lang w:val="hr-HR"/>
              </w:rPr>
            </w:pPr>
          </w:p>
          <w:p w14:paraId="71357C4B" w14:textId="77777777" w:rsidR="0038785A" w:rsidRDefault="0038785A">
            <w:pPr>
              <w:spacing w:before="37" w:after="0" w:line="260" w:lineRule="exact"/>
              <w:ind w:left="108" w:right="407"/>
              <w:rPr>
                <w:rFonts w:ascii="Times New Roman" w:eastAsia="Myriad Pro" w:hAnsi="Times New Roman" w:cs="Times New Roman"/>
                <w:color w:val="231F20"/>
                <w:spacing w:val="-2"/>
                <w:lang w:val="hr-HR"/>
              </w:rPr>
            </w:pPr>
          </w:p>
          <w:p w14:paraId="2BEE324C" w14:textId="77777777" w:rsidR="0038785A" w:rsidRDefault="0038785A">
            <w:pPr>
              <w:spacing w:before="37" w:after="0" w:line="260" w:lineRule="exact"/>
              <w:ind w:left="108" w:right="407"/>
              <w:rPr>
                <w:rFonts w:ascii="Times New Roman" w:eastAsia="Myriad Pro" w:hAnsi="Times New Roman" w:cs="Times New Roman"/>
                <w:color w:val="231F20"/>
                <w:spacing w:val="-2"/>
                <w:lang w:val="hr-HR"/>
              </w:rPr>
            </w:pPr>
          </w:p>
          <w:p w14:paraId="6C0C5A8F" w14:textId="77777777" w:rsidR="0038785A" w:rsidRDefault="0038785A">
            <w:pPr>
              <w:spacing w:before="37" w:after="0" w:line="260" w:lineRule="exact"/>
              <w:ind w:left="108" w:right="407"/>
              <w:rPr>
                <w:rFonts w:ascii="Times New Roman" w:eastAsia="Myriad Pro" w:hAnsi="Times New Roman" w:cs="Times New Roman"/>
                <w:color w:val="231F20"/>
                <w:spacing w:val="-2"/>
                <w:lang w:val="hr-HR"/>
              </w:rPr>
            </w:pPr>
          </w:p>
          <w:p w14:paraId="30FB0EB2" w14:textId="77777777" w:rsidR="0038785A" w:rsidRDefault="0038785A">
            <w:pPr>
              <w:spacing w:before="37" w:after="0" w:line="260" w:lineRule="exact"/>
              <w:ind w:left="108" w:right="407"/>
              <w:rPr>
                <w:rFonts w:ascii="Times New Roman" w:eastAsia="Myriad Pro" w:hAnsi="Times New Roman" w:cs="Times New Roman"/>
                <w:color w:val="231F20"/>
                <w:spacing w:val="-2"/>
                <w:lang w:val="hr-HR"/>
              </w:rPr>
            </w:pPr>
          </w:p>
          <w:p w14:paraId="2A6F8820" w14:textId="77777777" w:rsidR="0038785A" w:rsidRDefault="0038785A">
            <w:pPr>
              <w:spacing w:before="37" w:after="0" w:line="260" w:lineRule="exact"/>
              <w:ind w:left="108" w:right="407"/>
              <w:rPr>
                <w:rFonts w:ascii="Times New Roman" w:eastAsia="Myriad Pro" w:hAnsi="Times New Roman" w:cs="Times New Roman"/>
                <w:color w:val="231F20"/>
                <w:spacing w:val="-2"/>
                <w:lang w:val="hr-HR"/>
              </w:rPr>
            </w:pPr>
          </w:p>
          <w:p w14:paraId="13C5F5B7" w14:textId="77777777" w:rsidR="0038785A" w:rsidRDefault="0038785A">
            <w:pPr>
              <w:spacing w:before="37" w:after="0" w:line="260" w:lineRule="exact"/>
              <w:ind w:left="108" w:right="407"/>
              <w:rPr>
                <w:rFonts w:ascii="Times New Roman" w:eastAsia="Myriad Pro" w:hAnsi="Times New Roman" w:cs="Times New Roman"/>
                <w:color w:val="231F20"/>
                <w:spacing w:val="-2"/>
                <w:lang w:val="hr-HR"/>
              </w:rPr>
            </w:pPr>
          </w:p>
          <w:p w14:paraId="2C7028E6" w14:textId="77777777" w:rsidR="0038785A" w:rsidRDefault="0038785A">
            <w:pPr>
              <w:spacing w:before="37" w:after="0" w:line="260" w:lineRule="exact"/>
              <w:ind w:left="108" w:right="407"/>
              <w:rPr>
                <w:rFonts w:ascii="Times New Roman" w:eastAsia="Myriad Pro" w:hAnsi="Times New Roman" w:cs="Times New Roman"/>
                <w:color w:val="231F20"/>
                <w:spacing w:val="-2"/>
                <w:lang w:val="hr-HR"/>
              </w:rPr>
            </w:pPr>
          </w:p>
          <w:p w14:paraId="65DDDAF7" w14:textId="77777777" w:rsidR="0038785A" w:rsidRDefault="0038785A">
            <w:pPr>
              <w:spacing w:before="37" w:after="0" w:line="260" w:lineRule="exact"/>
              <w:ind w:left="108" w:right="407"/>
              <w:rPr>
                <w:rFonts w:ascii="Times New Roman" w:eastAsia="Myriad Pro" w:hAnsi="Times New Roman" w:cs="Times New Roman"/>
                <w:color w:val="231F20"/>
                <w:spacing w:val="-2"/>
                <w:lang w:val="hr-HR"/>
              </w:rPr>
            </w:pPr>
          </w:p>
          <w:p w14:paraId="0B2626A7" w14:textId="77777777" w:rsidR="0038785A" w:rsidRDefault="0038785A">
            <w:pPr>
              <w:spacing w:before="37" w:after="0" w:line="260" w:lineRule="exact"/>
              <w:ind w:left="108" w:right="407"/>
              <w:rPr>
                <w:rFonts w:ascii="Times New Roman" w:eastAsia="Myriad Pro" w:hAnsi="Times New Roman" w:cs="Times New Roman"/>
                <w:color w:val="231F20"/>
                <w:spacing w:val="-2"/>
                <w:lang w:val="hr-HR"/>
              </w:rPr>
            </w:pPr>
          </w:p>
          <w:p w14:paraId="51A57DE1" w14:textId="77777777" w:rsidR="0038785A" w:rsidRDefault="0038785A">
            <w:pPr>
              <w:spacing w:before="37" w:after="0" w:line="260" w:lineRule="exact"/>
              <w:ind w:left="108" w:right="407"/>
              <w:rPr>
                <w:rFonts w:ascii="Times New Roman" w:eastAsia="Myriad Pro" w:hAnsi="Times New Roman" w:cs="Times New Roman"/>
                <w:color w:val="231F20"/>
                <w:spacing w:val="-2"/>
                <w:lang w:val="hr-HR"/>
              </w:rPr>
            </w:pPr>
          </w:p>
          <w:p w14:paraId="54DAF6D4" w14:textId="77777777" w:rsidR="0038785A" w:rsidRDefault="0038785A">
            <w:pPr>
              <w:spacing w:before="37" w:after="0" w:line="260" w:lineRule="exact"/>
              <w:ind w:left="108" w:right="407"/>
              <w:rPr>
                <w:rFonts w:ascii="Times New Roman" w:eastAsia="Myriad Pro" w:hAnsi="Times New Roman" w:cs="Times New Roman"/>
                <w:color w:val="231F20"/>
                <w:spacing w:val="-2"/>
                <w:lang w:val="hr-HR"/>
              </w:rPr>
            </w:pPr>
          </w:p>
          <w:p w14:paraId="6F3C17E7" w14:textId="77777777" w:rsidR="0038785A" w:rsidRDefault="0038785A">
            <w:pPr>
              <w:spacing w:before="37" w:after="0" w:line="260" w:lineRule="exact"/>
              <w:ind w:left="108" w:right="407"/>
              <w:rPr>
                <w:rFonts w:ascii="Times New Roman" w:eastAsia="Myriad Pro" w:hAnsi="Times New Roman" w:cs="Times New Roman"/>
                <w:color w:val="231F20"/>
                <w:spacing w:val="-2"/>
                <w:lang w:val="hr-HR"/>
              </w:rPr>
            </w:pPr>
          </w:p>
          <w:p w14:paraId="6F6DE08B" w14:textId="77777777" w:rsidR="0038785A" w:rsidRDefault="0038785A">
            <w:pPr>
              <w:spacing w:before="37" w:after="0" w:line="260" w:lineRule="exact"/>
              <w:ind w:left="108" w:right="407"/>
              <w:rPr>
                <w:rFonts w:ascii="Times New Roman" w:eastAsia="Myriad Pro" w:hAnsi="Times New Roman" w:cs="Times New Roman"/>
                <w:color w:val="231F20"/>
                <w:spacing w:val="-2"/>
                <w:lang w:val="hr-HR"/>
              </w:rPr>
            </w:pPr>
          </w:p>
          <w:p w14:paraId="654C166D" w14:textId="77777777" w:rsidR="0038785A" w:rsidRDefault="0038785A">
            <w:pPr>
              <w:spacing w:before="37" w:after="0" w:line="260" w:lineRule="exact"/>
              <w:ind w:left="108" w:right="407"/>
              <w:rPr>
                <w:rFonts w:ascii="Times New Roman" w:eastAsia="Myriad Pro" w:hAnsi="Times New Roman" w:cs="Times New Roman"/>
                <w:color w:val="231F20"/>
                <w:spacing w:val="-2"/>
                <w:lang w:val="hr-HR"/>
              </w:rPr>
            </w:pPr>
          </w:p>
          <w:p w14:paraId="33053D06" w14:textId="77777777" w:rsidR="0038785A" w:rsidRDefault="0038785A">
            <w:pPr>
              <w:spacing w:before="37" w:after="0" w:line="260" w:lineRule="exact"/>
              <w:ind w:left="108" w:right="407"/>
              <w:rPr>
                <w:rFonts w:ascii="Times New Roman" w:eastAsia="Myriad Pro" w:hAnsi="Times New Roman" w:cs="Times New Roman"/>
                <w:color w:val="231F20"/>
                <w:spacing w:val="-2"/>
                <w:lang w:val="hr-HR"/>
              </w:rPr>
            </w:pPr>
          </w:p>
          <w:p w14:paraId="6B02D875" w14:textId="77777777" w:rsidR="0038785A" w:rsidRDefault="0038785A">
            <w:pPr>
              <w:spacing w:before="37" w:after="0" w:line="260" w:lineRule="exact"/>
              <w:ind w:left="108" w:right="407"/>
              <w:rPr>
                <w:rFonts w:ascii="Times New Roman" w:eastAsia="Myriad Pro" w:hAnsi="Times New Roman" w:cs="Times New Roman"/>
                <w:color w:val="231F20"/>
                <w:spacing w:val="-2"/>
                <w:lang w:val="hr-HR"/>
              </w:rPr>
            </w:pPr>
          </w:p>
          <w:p w14:paraId="7F0CC3B0" w14:textId="60749BC6" w:rsidR="0038785A" w:rsidRPr="00803CC4" w:rsidRDefault="0038785A" w:rsidP="00396C2D">
            <w:pPr>
              <w:spacing w:before="37" w:after="0" w:line="260" w:lineRule="exact"/>
              <w:ind w:left="108" w:right="407"/>
              <w:rPr>
                <w:rFonts w:ascii="Times New Roman" w:eastAsia="Myriad Pro" w:hAnsi="Times New Roman" w:cs="Times New Roman"/>
                <w:color w:val="231F20"/>
                <w:lang w:val="hr-HR"/>
              </w:rPr>
            </w:pPr>
          </w:p>
        </w:tc>
        <w:tc>
          <w:tcPr>
            <w:tcW w:w="6920" w:type="dxa"/>
            <w:tcBorders>
              <w:top w:val="single" w:sz="4" w:space="0" w:color="231F20"/>
              <w:left w:val="single" w:sz="4" w:space="0" w:color="231F20"/>
              <w:bottom w:val="single" w:sz="4" w:space="0" w:color="auto"/>
              <w:right w:val="single" w:sz="4" w:space="0" w:color="231F20"/>
            </w:tcBorders>
            <w:shd w:val="clear" w:color="auto" w:fill="EDEBF6"/>
          </w:tcPr>
          <w:p w14:paraId="65A34865" w14:textId="77777777" w:rsidR="0038785A" w:rsidRDefault="0038785A" w:rsidP="0038785A">
            <w:pPr>
              <w:spacing w:after="0" w:line="240" w:lineRule="auto"/>
              <w:jc w:val="both"/>
              <w:rPr>
                <w:rFonts w:ascii="Times New Roman" w:hAnsi="Times New Roman"/>
                <w:bCs/>
                <w:color w:val="000000"/>
                <w:sz w:val="20"/>
                <w:szCs w:val="20"/>
                <w:lang w:val="hr-HR"/>
              </w:rPr>
            </w:pPr>
            <w:r w:rsidRPr="0038785A">
              <w:rPr>
                <w:rFonts w:ascii="Times New Roman" w:hAnsi="Times New Roman"/>
                <w:bCs/>
                <w:color w:val="000000"/>
                <w:sz w:val="20"/>
                <w:szCs w:val="20"/>
                <w:lang w:val="hr-HR"/>
              </w:rPr>
              <w:lastRenderedPageBreak/>
              <w:t>U Odluci o priključenju na komunalne vodne građevine na području Općine Šandrovac (KLASA: 325-01/13-01/1, URBROJ: 2123-05-01-13-1 od 16.09.2013.)</w:t>
            </w:r>
            <w:r>
              <w:rPr>
                <w:rFonts w:ascii="Times New Roman" w:hAnsi="Times New Roman"/>
                <w:bCs/>
                <w:color w:val="000000"/>
                <w:sz w:val="20"/>
                <w:szCs w:val="20"/>
                <w:lang w:val="hr-HR"/>
              </w:rPr>
              <w:t xml:space="preserve"> mijenjaju se način i uvjeti plaćanja priključka na vodne građevine na području općine Šandrovac. </w:t>
            </w:r>
          </w:p>
          <w:p w14:paraId="106E9946" w14:textId="4AE59C20" w:rsidR="0038785A" w:rsidRPr="0038785A" w:rsidRDefault="0038785A" w:rsidP="0038785A">
            <w:pPr>
              <w:spacing w:after="0" w:line="240" w:lineRule="auto"/>
              <w:jc w:val="both"/>
              <w:rPr>
                <w:sz w:val="20"/>
                <w:szCs w:val="20"/>
              </w:rPr>
            </w:pPr>
            <w:r w:rsidRPr="0038785A">
              <w:rPr>
                <w:rFonts w:ascii="Times New Roman" w:hAnsi="Times New Roman"/>
                <w:bCs/>
                <w:color w:val="000000"/>
                <w:sz w:val="20"/>
                <w:szCs w:val="20"/>
                <w:lang w:val="hr-HR"/>
              </w:rPr>
              <w:t>U Odluci o priključenju na komunalne vodne građevine na području Općine Šandrovac (KLASA: 325-01/13-01/1, URBROJ: 2123-05-01-13-1 od 16.09.2013.) mijenja se naslov pod točkom IV. i članak 10. koji sada glasi:</w:t>
            </w:r>
          </w:p>
          <w:p w14:paraId="1C109E38" w14:textId="77777777" w:rsidR="0038785A" w:rsidRPr="0038785A" w:rsidRDefault="0038785A" w:rsidP="0038785A">
            <w:pPr>
              <w:pStyle w:val="Tijeloteksta"/>
              <w:rPr>
                <w:sz w:val="20"/>
                <w:szCs w:val="20"/>
              </w:rPr>
            </w:pPr>
            <w:r w:rsidRPr="0038785A">
              <w:rPr>
                <w:b/>
                <w:sz w:val="20"/>
                <w:szCs w:val="20"/>
              </w:rPr>
              <w:t>IV. CIJENA I ROKOVI PRIKLJUČENJA GRAĐEVINA I DRUGIH NEKRETNINA NA KOMUNALNE VODNE  GRAĐEVINE</w:t>
            </w:r>
            <w:r w:rsidRPr="0038785A">
              <w:rPr>
                <w:sz w:val="20"/>
                <w:szCs w:val="20"/>
              </w:rPr>
              <w:t xml:space="preserve"> </w:t>
            </w:r>
          </w:p>
          <w:p w14:paraId="449283AA" w14:textId="77777777" w:rsidR="0038785A" w:rsidRPr="0038785A" w:rsidRDefault="0038785A" w:rsidP="0038785A">
            <w:pPr>
              <w:spacing w:after="0" w:line="240" w:lineRule="auto"/>
              <w:rPr>
                <w:rFonts w:ascii="Times New Roman" w:hAnsi="Times New Roman"/>
                <w:b/>
                <w:sz w:val="20"/>
                <w:szCs w:val="20"/>
                <w:lang w:val="hr-HR"/>
              </w:rPr>
            </w:pPr>
          </w:p>
          <w:p w14:paraId="43D1E8E0" w14:textId="77777777" w:rsidR="0038785A" w:rsidRPr="0038785A" w:rsidRDefault="0038785A" w:rsidP="0038785A">
            <w:pPr>
              <w:spacing w:after="0" w:line="240" w:lineRule="auto"/>
              <w:jc w:val="center"/>
              <w:rPr>
                <w:rFonts w:ascii="Times New Roman" w:hAnsi="Times New Roman"/>
                <w:b/>
                <w:sz w:val="20"/>
                <w:szCs w:val="20"/>
                <w:lang w:val="hr-HR"/>
              </w:rPr>
            </w:pPr>
            <w:r w:rsidRPr="0038785A">
              <w:rPr>
                <w:rFonts w:ascii="Times New Roman" w:hAnsi="Times New Roman"/>
                <w:b/>
                <w:sz w:val="20"/>
                <w:szCs w:val="20"/>
                <w:lang w:val="hr-HR"/>
              </w:rPr>
              <w:t>Članak 10.</w:t>
            </w:r>
          </w:p>
          <w:p w14:paraId="66DFA43A" w14:textId="77777777" w:rsidR="0038785A" w:rsidRPr="0038785A" w:rsidRDefault="0038785A" w:rsidP="0038785A">
            <w:pPr>
              <w:pStyle w:val="Tijeloteksta"/>
              <w:ind w:firstLine="720"/>
              <w:rPr>
                <w:color w:val="000000"/>
                <w:sz w:val="20"/>
                <w:szCs w:val="20"/>
              </w:rPr>
            </w:pPr>
            <w:proofErr w:type="spellStart"/>
            <w:r w:rsidRPr="0038785A">
              <w:rPr>
                <w:sz w:val="20"/>
                <w:szCs w:val="20"/>
              </w:rPr>
              <w:t>Radove</w:t>
            </w:r>
            <w:proofErr w:type="spellEnd"/>
            <w:r w:rsidRPr="0038785A">
              <w:rPr>
                <w:sz w:val="20"/>
                <w:szCs w:val="20"/>
              </w:rPr>
              <w:t xml:space="preserve"> </w:t>
            </w:r>
            <w:proofErr w:type="spellStart"/>
            <w:r w:rsidRPr="0038785A">
              <w:rPr>
                <w:sz w:val="20"/>
                <w:szCs w:val="20"/>
              </w:rPr>
              <w:t>na</w:t>
            </w:r>
            <w:proofErr w:type="spellEnd"/>
            <w:r w:rsidRPr="0038785A">
              <w:rPr>
                <w:sz w:val="20"/>
                <w:szCs w:val="20"/>
              </w:rPr>
              <w:t xml:space="preserve"> </w:t>
            </w:r>
            <w:proofErr w:type="spellStart"/>
            <w:r w:rsidRPr="0038785A">
              <w:rPr>
                <w:sz w:val="20"/>
                <w:szCs w:val="20"/>
              </w:rPr>
              <w:t>izvedbi</w:t>
            </w:r>
            <w:proofErr w:type="spellEnd"/>
            <w:r w:rsidRPr="0038785A">
              <w:rPr>
                <w:sz w:val="20"/>
                <w:szCs w:val="20"/>
              </w:rPr>
              <w:t xml:space="preserve"> </w:t>
            </w:r>
            <w:proofErr w:type="spellStart"/>
            <w:r w:rsidRPr="0038785A">
              <w:rPr>
                <w:sz w:val="20"/>
                <w:szCs w:val="20"/>
              </w:rPr>
              <w:t>vodovodnog</w:t>
            </w:r>
            <w:proofErr w:type="spellEnd"/>
            <w:r w:rsidRPr="0038785A">
              <w:rPr>
                <w:sz w:val="20"/>
                <w:szCs w:val="20"/>
              </w:rPr>
              <w:t xml:space="preserve"> i/</w:t>
            </w:r>
            <w:proofErr w:type="spellStart"/>
            <w:r w:rsidRPr="0038785A">
              <w:rPr>
                <w:sz w:val="20"/>
                <w:szCs w:val="20"/>
              </w:rPr>
              <w:t>ili</w:t>
            </w:r>
            <w:proofErr w:type="spellEnd"/>
            <w:r w:rsidRPr="0038785A">
              <w:rPr>
                <w:sz w:val="20"/>
                <w:szCs w:val="20"/>
              </w:rPr>
              <w:t xml:space="preserve"> </w:t>
            </w:r>
            <w:proofErr w:type="spellStart"/>
            <w:r w:rsidRPr="0038785A">
              <w:rPr>
                <w:sz w:val="20"/>
                <w:szCs w:val="20"/>
              </w:rPr>
              <w:t>kanalizacijskog</w:t>
            </w:r>
            <w:proofErr w:type="spellEnd"/>
            <w:r w:rsidRPr="0038785A">
              <w:rPr>
                <w:sz w:val="20"/>
                <w:szCs w:val="20"/>
              </w:rPr>
              <w:t xml:space="preserve"> </w:t>
            </w:r>
            <w:proofErr w:type="spellStart"/>
            <w:r w:rsidRPr="0038785A">
              <w:rPr>
                <w:sz w:val="20"/>
                <w:szCs w:val="20"/>
              </w:rPr>
              <w:t>priključka</w:t>
            </w:r>
            <w:proofErr w:type="spellEnd"/>
            <w:r w:rsidRPr="0038785A">
              <w:rPr>
                <w:sz w:val="20"/>
                <w:szCs w:val="20"/>
              </w:rPr>
              <w:t xml:space="preserve"> </w:t>
            </w:r>
            <w:proofErr w:type="spellStart"/>
            <w:r w:rsidRPr="0038785A">
              <w:rPr>
                <w:sz w:val="20"/>
                <w:szCs w:val="20"/>
              </w:rPr>
              <w:t>izvodi</w:t>
            </w:r>
            <w:proofErr w:type="spellEnd"/>
            <w:r w:rsidRPr="0038785A">
              <w:rPr>
                <w:sz w:val="20"/>
                <w:szCs w:val="20"/>
              </w:rPr>
              <w:t xml:space="preserve"> </w:t>
            </w:r>
            <w:proofErr w:type="spellStart"/>
            <w:r w:rsidRPr="0038785A">
              <w:rPr>
                <w:sz w:val="20"/>
                <w:szCs w:val="20"/>
              </w:rPr>
              <w:t>Isporučitelj</w:t>
            </w:r>
            <w:proofErr w:type="spellEnd"/>
            <w:r w:rsidRPr="0038785A">
              <w:rPr>
                <w:sz w:val="20"/>
                <w:szCs w:val="20"/>
              </w:rPr>
              <w:t xml:space="preserve"> i </w:t>
            </w:r>
            <w:proofErr w:type="spellStart"/>
            <w:r w:rsidRPr="0038785A">
              <w:rPr>
                <w:sz w:val="20"/>
                <w:szCs w:val="20"/>
              </w:rPr>
              <w:t>njegov</w:t>
            </w:r>
            <w:proofErr w:type="spellEnd"/>
            <w:r w:rsidRPr="0038785A">
              <w:rPr>
                <w:sz w:val="20"/>
                <w:szCs w:val="20"/>
              </w:rPr>
              <w:t xml:space="preserve"> </w:t>
            </w:r>
            <w:proofErr w:type="spellStart"/>
            <w:r w:rsidRPr="0038785A">
              <w:rPr>
                <w:sz w:val="20"/>
                <w:szCs w:val="20"/>
              </w:rPr>
              <w:t>ugovaratelj</w:t>
            </w:r>
            <w:proofErr w:type="spellEnd"/>
            <w:r w:rsidRPr="0038785A">
              <w:rPr>
                <w:sz w:val="20"/>
                <w:szCs w:val="20"/>
              </w:rPr>
              <w:t xml:space="preserve">, a </w:t>
            </w:r>
            <w:proofErr w:type="spellStart"/>
            <w:r w:rsidRPr="0038785A">
              <w:rPr>
                <w:sz w:val="20"/>
                <w:szCs w:val="20"/>
              </w:rPr>
              <w:t>stvarni</w:t>
            </w:r>
            <w:proofErr w:type="spellEnd"/>
            <w:r w:rsidRPr="0038785A">
              <w:rPr>
                <w:sz w:val="20"/>
                <w:szCs w:val="20"/>
              </w:rPr>
              <w:t xml:space="preserve"> </w:t>
            </w:r>
            <w:proofErr w:type="spellStart"/>
            <w:r w:rsidRPr="0038785A">
              <w:rPr>
                <w:sz w:val="20"/>
                <w:szCs w:val="20"/>
              </w:rPr>
              <w:t>trošak</w:t>
            </w:r>
            <w:proofErr w:type="spellEnd"/>
            <w:r w:rsidRPr="0038785A">
              <w:rPr>
                <w:sz w:val="20"/>
                <w:szCs w:val="20"/>
              </w:rPr>
              <w:t xml:space="preserve"> </w:t>
            </w:r>
            <w:proofErr w:type="spellStart"/>
            <w:r w:rsidRPr="0038785A">
              <w:rPr>
                <w:sz w:val="20"/>
                <w:szCs w:val="20"/>
              </w:rPr>
              <w:t>izvedbe</w:t>
            </w:r>
            <w:proofErr w:type="spellEnd"/>
            <w:r w:rsidRPr="0038785A">
              <w:rPr>
                <w:sz w:val="20"/>
                <w:szCs w:val="20"/>
              </w:rPr>
              <w:t xml:space="preserve"> </w:t>
            </w:r>
            <w:proofErr w:type="spellStart"/>
            <w:r w:rsidRPr="0038785A">
              <w:rPr>
                <w:sz w:val="20"/>
                <w:szCs w:val="20"/>
              </w:rPr>
              <w:t>priključka</w:t>
            </w:r>
            <w:proofErr w:type="spellEnd"/>
            <w:r w:rsidRPr="0038785A">
              <w:rPr>
                <w:sz w:val="20"/>
                <w:szCs w:val="20"/>
              </w:rPr>
              <w:t xml:space="preserve"> </w:t>
            </w:r>
            <w:proofErr w:type="spellStart"/>
            <w:r w:rsidRPr="0038785A">
              <w:rPr>
                <w:sz w:val="20"/>
                <w:szCs w:val="20"/>
              </w:rPr>
              <w:t>snosi</w:t>
            </w:r>
            <w:proofErr w:type="spellEnd"/>
            <w:r w:rsidRPr="0038785A">
              <w:rPr>
                <w:sz w:val="20"/>
                <w:szCs w:val="20"/>
              </w:rPr>
              <w:t xml:space="preserve"> </w:t>
            </w:r>
            <w:proofErr w:type="spellStart"/>
            <w:r w:rsidRPr="0038785A">
              <w:rPr>
                <w:sz w:val="20"/>
                <w:szCs w:val="20"/>
              </w:rPr>
              <w:t>podnositelj</w:t>
            </w:r>
            <w:proofErr w:type="spellEnd"/>
            <w:r w:rsidRPr="0038785A">
              <w:rPr>
                <w:sz w:val="20"/>
                <w:szCs w:val="20"/>
              </w:rPr>
              <w:t xml:space="preserve"> </w:t>
            </w:r>
            <w:proofErr w:type="spellStart"/>
            <w:r w:rsidRPr="0038785A">
              <w:rPr>
                <w:sz w:val="20"/>
                <w:szCs w:val="20"/>
              </w:rPr>
              <w:t>zahtjeva</w:t>
            </w:r>
            <w:proofErr w:type="spellEnd"/>
            <w:r w:rsidRPr="0038785A">
              <w:rPr>
                <w:sz w:val="20"/>
                <w:szCs w:val="20"/>
              </w:rPr>
              <w:t xml:space="preserve"> za </w:t>
            </w:r>
            <w:proofErr w:type="spellStart"/>
            <w:r w:rsidRPr="0038785A">
              <w:rPr>
                <w:sz w:val="20"/>
                <w:szCs w:val="20"/>
              </w:rPr>
              <w:t>priključenje</w:t>
            </w:r>
            <w:proofErr w:type="spellEnd"/>
            <w:r w:rsidRPr="0038785A">
              <w:rPr>
                <w:sz w:val="20"/>
                <w:szCs w:val="20"/>
              </w:rPr>
              <w:t xml:space="preserve"> </w:t>
            </w:r>
            <w:r w:rsidRPr="0038785A">
              <w:rPr>
                <w:color w:val="000000"/>
                <w:sz w:val="20"/>
                <w:szCs w:val="20"/>
              </w:rPr>
              <w:t xml:space="preserve">i plaća ga </w:t>
            </w:r>
            <w:proofErr w:type="spellStart"/>
            <w:r w:rsidRPr="0038785A">
              <w:rPr>
                <w:color w:val="000000"/>
                <w:sz w:val="20"/>
                <w:szCs w:val="20"/>
              </w:rPr>
              <w:t>Općini</w:t>
            </w:r>
            <w:proofErr w:type="spellEnd"/>
            <w:r w:rsidRPr="0038785A">
              <w:rPr>
                <w:color w:val="000000"/>
                <w:sz w:val="20"/>
                <w:szCs w:val="20"/>
              </w:rPr>
              <w:t xml:space="preserve"> Šandrovac.</w:t>
            </w:r>
          </w:p>
          <w:p w14:paraId="2CAC3085" w14:textId="77777777" w:rsidR="0038785A" w:rsidRPr="0038785A" w:rsidRDefault="0038785A" w:rsidP="0038785A">
            <w:pPr>
              <w:pStyle w:val="Tijeloteksta"/>
              <w:ind w:firstLine="720"/>
              <w:rPr>
                <w:sz w:val="20"/>
                <w:szCs w:val="20"/>
              </w:rPr>
            </w:pPr>
            <w:proofErr w:type="spellStart"/>
            <w:r w:rsidRPr="0038785A">
              <w:rPr>
                <w:sz w:val="20"/>
                <w:szCs w:val="20"/>
              </w:rPr>
              <w:t>Isporučitelj</w:t>
            </w:r>
            <w:proofErr w:type="spellEnd"/>
            <w:r w:rsidRPr="0038785A">
              <w:rPr>
                <w:sz w:val="20"/>
                <w:szCs w:val="20"/>
              </w:rPr>
              <w:t xml:space="preserve"> je </w:t>
            </w:r>
            <w:proofErr w:type="spellStart"/>
            <w:r w:rsidRPr="0038785A">
              <w:rPr>
                <w:sz w:val="20"/>
                <w:szCs w:val="20"/>
              </w:rPr>
              <w:t>izvođač</w:t>
            </w:r>
            <w:proofErr w:type="spellEnd"/>
            <w:r w:rsidRPr="0038785A">
              <w:rPr>
                <w:sz w:val="20"/>
                <w:szCs w:val="20"/>
              </w:rPr>
              <w:t xml:space="preserve"> </w:t>
            </w:r>
            <w:proofErr w:type="spellStart"/>
            <w:r w:rsidRPr="0038785A">
              <w:rPr>
                <w:sz w:val="20"/>
                <w:szCs w:val="20"/>
              </w:rPr>
              <w:t>strojarskog</w:t>
            </w:r>
            <w:proofErr w:type="spellEnd"/>
            <w:r w:rsidRPr="0038785A">
              <w:rPr>
                <w:sz w:val="20"/>
                <w:szCs w:val="20"/>
              </w:rPr>
              <w:t xml:space="preserve"> </w:t>
            </w:r>
            <w:proofErr w:type="spellStart"/>
            <w:r w:rsidRPr="0038785A">
              <w:rPr>
                <w:sz w:val="20"/>
                <w:szCs w:val="20"/>
              </w:rPr>
              <w:t>dijela</w:t>
            </w:r>
            <w:proofErr w:type="spellEnd"/>
            <w:r w:rsidRPr="0038785A">
              <w:rPr>
                <w:sz w:val="20"/>
                <w:szCs w:val="20"/>
              </w:rPr>
              <w:t xml:space="preserve"> </w:t>
            </w:r>
            <w:proofErr w:type="spellStart"/>
            <w:r w:rsidRPr="0038785A">
              <w:rPr>
                <w:sz w:val="20"/>
                <w:szCs w:val="20"/>
              </w:rPr>
              <w:t>priključka</w:t>
            </w:r>
            <w:proofErr w:type="spellEnd"/>
            <w:r w:rsidRPr="0038785A">
              <w:rPr>
                <w:sz w:val="20"/>
                <w:szCs w:val="20"/>
              </w:rPr>
              <w:t xml:space="preserve">, a </w:t>
            </w:r>
            <w:proofErr w:type="spellStart"/>
            <w:r w:rsidRPr="0038785A">
              <w:rPr>
                <w:sz w:val="20"/>
                <w:szCs w:val="20"/>
              </w:rPr>
              <w:t>ugovaratelj</w:t>
            </w:r>
            <w:proofErr w:type="spellEnd"/>
            <w:r w:rsidRPr="0038785A">
              <w:rPr>
                <w:sz w:val="20"/>
                <w:szCs w:val="20"/>
              </w:rPr>
              <w:t xml:space="preserve"> </w:t>
            </w:r>
            <w:proofErr w:type="spellStart"/>
            <w:r w:rsidRPr="0038785A">
              <w:rPr>
                <w:sz w:val="20"/>
                <w:szCs w:val="20"/>
              </w:rPr>
              <w:t>Isporučitelja</w:t>
            </w:r>
            <w:proofErr w:type="spellEnd"/>
            <w:r w:rsidRPr="0038785A">
              <w:rPr>
                <w:sz w:val="20"/>
                <w:szCs w:val="20"/>
              </w:rPr>
              <w:t xml:space="preserve"> </w:t>
            </w:r>
            <w:proofErr w:type="spellStart"/>
            <w:r w:rsidRPr="0038785A">
              <w:rPr>
                <w:sz w:val="20"/>
                <w:szCs w:val="20"/>
              </w:rPr>
              <w:t>izvođač</w:t>
            </w:r>
            <w:proofErr w:type="spellEnd"/>
            <w:r w:rsidRPr="0038785A">
              <w:rPr>
                <w:sz w:val="20"/>
                <w:szCs w:val="20"/>
              </w:rPr>
              <w:t xml:space="preserve"> </w:t>
            </w:r>
            <w:proofErr w:type="spellStart"/>
            <w:r w:rsidRPr="0038785A">
              <w:rPr>
                <w:sz w:val="20"/>
                <w:szCs w:val="20"/>
              </w:rPr>
              <w:t>građevinskog</w:t>
            </w:r>
            <w:proofErr w:type="spellEnd"/>
            <w:r w:rsidRPr="0038785A">
              <w:rPr>
                <w:sz w:val="20"/>
                <w:szCs w:val="20"/>
              </w:rPr>
              <w:t xml:space="preserve"> </w:t>
            </w:r>
            <w:proofErr w:type="spellStart"/>
            <w:r w:rsidRPr="0038785A">
              <w:rPr>
                <w:sz w:val="20"/>
                <w:szCs w:val="20"/>
              </w:rPr>
              <w:t>dijela</w:t>
            </w:r>
            <w:proofErr w:type="spellEnd"/>
            <w:r w:rsidRPr="0038785A">
              <w:rPr>
                <w:sz w:val="20"/>
                <w:szCs w:val="20"/>
              </w:rPr>
              <w:t xml:space="preserve"> </w:t>
            </w:r>
            <w:proofErr w:type="spellStart"/>
            <w:r w:rsidRPr="0038785A">
              <w:rPr>
                <w:sz w:val="20"/>
                <w:szCs w:val="20"/>
              </w:rPr>
              <w:t>priključka</w:t>
            </w:r>
            <w:proofErr w:type="spellEnd"/>
            <w:r w:rsidRPr="0038785A">
              <w:rPr>
                <w:sz w:val="20"/>
                <w:szCs w:val="20"/>
              </w:rPr>
              <w:t xml:space="preserve"> (</w:t>
            </w:r>
            <w:proofErr w:type="spellStart"/>
            <w:r w:rsidRPr="0038785A">
              <w:rPr>
                <w:sz w:val="20"/>
                <w:szCs w:val="20"/>
              </w:rPr>
              <w:t>uključujući</w:t>
            </w:r>
            <w:proofErr w:type="spellEnd"/>
            <w:r w:rsidRPr="0038785A">
              <w:rPr>
                <w:sz w:val="20"/>
                <w:szCs w:val="20"/>
              </w:rPr>
              <w:t xml:space="preserve"> i </w:t>
            </w:r>
            <w:proofErr w:type="spellStart"/>
            <w:r w:rsidRPr="0038785A">
              <w:rPr>
                <w:sz w:val="20"/>
                <w:szCs w:val="20"/>
              </w:rPr>
              <w:t>radove</w:t>
            </w:r>
            <w:proofErr w:type="spellEnd"/>
            <w:r w:rsidRPr="0038785A">
              <w:rPr>
                <w:sz w:val="20"/>
                <w:szCs w:val="20"/>
              </w:rPr>
              <w:t xml:space="preserve"> </w:t>
            </w:r>
            <w:proofErr w:type="spellStart"/>
            <w:r w:rsidRPr="0038785A">
              <w:rPr>
                <w:sz w:val="20"/>
                <w:szCs w:val="20"/>
              </w:rPr>
              <w:t>bušenja</w:t>
            </w:r>
            <w:proofErr w:type="spellEnd"/>
            <w:r w:rsidRPr="0038785A">
              <w:rPr>
                <w:sz w:val="20"/>
                <w:szCs w:val="20"/>
              </w:rPr>
              <w:t xml:space="preserve"> </w:t>
            </w:r>
            <w:proofErr w:type="spellStart"/>
            <w:r w:rsidRPr="0038785A">
              <w:rPr>
                <w:sz w:val="20"/>
                <w:szCs w:val="20"/>
              </w:rPr>
              <w:t>ili</w:t>
            </w:r>
            <w:proofErr w:type="spellEnd"/>
            <w:r w:rsidRPr="0038785A">
              <w:rPr>
                <w:sz w:val="20"/>
                <w:szCs w:val="20"/>
              </w:rPr>
              <w:t xml:space="preserve"> </w:t>
            </w:r>
            <w:proofErr w:type="spellStart"/>
            <w:r w:rsidRPr="0038785A">
              <w:rPr>
                <w:sz w:val="20"/>
                <w:szCs w:val="20"/>
              </w:rPr>
              <w:t>prekopa</w:t>
            </w:r>
            <w:proofErr w:type="spellEnd"/>
            <w:r w:rsidRPr="0038785A">
              <w:rPr>
                <w:sz w:val="20"/>
                <w:szCs w:val="20"/>
              </w:rPr>
              <w:t xml:space="preserve"> </w:t>
            </w:r>
            <w:proofErr w:type="spellStart"/>
            <w:r w:rsidRPr="0038785A">
              <w:rPr>
                <w:sz w:val="20"/>
                <w:szCs w:val="20"/>
              </w:rPr>
              <w:t>preko</w:t>
            </w:r>
            <w:proofErr w:type="spellEnd"/>
            <w:r w:rsidRPr="0038785A">
              <w:rPr>
                <w:sz w:val="20"/>
                <w:szCs w:val="20"/>
              </w:rPr>
              <w:t xml:space="preserve"> </w:t>
            </w:r>
            <w:proofErr w:type="spellStart"/>
            <w:r w:rsidRPr="0038785A">
              <w:rPr>
                <w:sz w:val="20"/>
                <w:szCs w:val="20"/>
              </w:rPr>
              <w:t>ceste</w:t>
            </w:r>
            <w:proofErr w:type="spellEnd"/>
            <w:r w:rsidRPr="0038785A">
              <w:rPr>
                <w:sz w:val="20"/>
                <w:szCs w:val="20"/>
              </w:rPr>
              <w:t>).</w:t>
            </w:r>
          </w:p>
          <w:p w14:paraId="64CE23EC" w14:textId="77777777" w:rsidR="0038785A" w:rsidRPr="0038785A" w:rsidRDefault="0038785A" w:rsidP="0038785A">
            <w:pPr>
              <w:pStyle w:val="Tijeloteksta"/>
              <w:ind w:firstLine="720"/>
              <w:rPr>
                <w:color w:val="000000"/>
                <w:sz w:val="20"/>
                <w:szCs w:val="20"/>
              </w:rPr>
            </w:pPr>
            <w:proofErr w:type="spellStart"/>
            <w:r w:rsidRPr="0038785A">
              <w:rPr>
                <w:color w:val="000000"/>
                <w:sz w:val="20"/>
                <w:szCs w:val="20"/>
              </w:rPr>
              <w:t>Isporučitelj</w:t>
            </w:r>
            <w:proofErr w:type="spellEnd"/>
            <w:r w:rsidRPr="0038785A">
              <w:rPr>
                <w:color w:val="000000"/>
                <w:sz w:val="20"/>
                <w:szCs w:val="20"/>
              </w:rPr>
              <w:t xml:space="preserve"> i </w:t>
            </w:r>
            <w:proofErr w:type="spellStart"/>
            <w:r w:rsidRPr="0038785A">
              <w:rPr>
                <w:color w:val="000000"/>
                <w:sz w:val="20"/>
                <w:szCs w:val="20"/>
              </w:rPr>
              <w:t>njegov</w:t>
            </w:r>
            <w:proofErr w:type="spellEnd"/>
            <w:r w:rsidRPr="0038785A">
              <w:rPr>
                <w:color w:val="000000"/>
                <w:sz w:val="20"/>
                <w:szCs w:val="20"/>
              </w:rPr>
              <w:t xml:space="preserve"> </w:t>
            </w:r>
            <w:proofErr w:type="spellStart"/>
            <w:r w:rsidRPr="0038785A">
              <w:rPr>
                <w:color w:val="000000"/>
                <w:sz w:val="20"/>
                <w:szCs w:val="20"/>
              </w:rPr>
              <w:t>ugovaratelj</w:t>
            </w:r>
            <w:proofErr w:type="spellEnd"/>
            <w:r w:rsidRPr="0038785A">
              <w:rPr>
                <w:color w:val="000000"/>
                <w:sz w:val="20"/>
                <w:szCs w:val="20"/>
              </w:rPr>
              <w:t xml:space="preserve"> </w:t>
            </w:r>
            <w:proofErr w:type="spellStart"/>
            <w:r w:rsidRPr="0038785A">
              <w:rPr>
                <w:color w:val="000000"/>
                <w:sz w:val="20"/>
                <w:szCs w:val="20"/>
              </w:rPr>
              <w:t>dužni</w:t>
            </w:r>
            <w:proofErr w:type="spellEnd"/>
            <w:r w:rsidRPr="0038785A">
              <w:rPr>
                <w:color w:val="000000"/>
                <w:sz w:val="20"/>
                <w:szCs w:val="20"/>
              </w:rPr>
              <w:t xml:space="preserve"> </w:t>
            </w:r>
            <w:proofErr w:type="spellStart"/>
            <w:r w:rsidRPr="0038785A">
              <w:rPr>
                <w:color w:val="000000"/>
                <w:sz w:val="20"/>
                <w:szCs w:val="20"/>
              </w:rPr>
              <w:t>su</w:t>
            </w:r>
            <w:proofErr w:type="spellEnd"/>
            <w:r w:rsidRPr="0038785A">
              <w:rPr>
                <w:color w:val="000000"/>
                <w:sz w:val="20"/>
                <w:szCs w:val="20"/>
              </w:rPr>
              <w:t xml:space="preserve"> </w:t>
            </w:r>
            <w:proofErr w:type="spellStart"/>
            <w:r w:rsidRPr="0038785A">
              <w:rPr>
                <w:color w:val="000000"/>
                <w:sz w:val="20"/>
                <w:szCs w:val="20"/>
              </w:rPr>
              <w:t>Općini</w:t>
            </w:r>
            <w:proofErr w:type="spellEnd"/>
            <w:r w:rsidRPr="0038785A">
              <w:rPr>
                <w:color w:val="000000"/>
                <w:sz w:val="20"/>
                <w:szCs w:val="20"/>
              </w:rPr>
              <w:t xml:space="preserve"> Šandrovac </w:t>
            </w:r>
            <w:proofErr w:type="spellStart"/>
            <w:r w:rsidRPr="0038785A">
              <w:rPr>
                <w:color w:val="000000"/>
                <w:sz w:val="20"/>
                <w:szCs w:val="20"/>
              </w:rPr>
              <w:t>izdati</w:t>
            </w:r>
            <w:proofErr w:type="spellEnd"/>
            <w:r w:rsidRPr="0038785A">
              <w:rPr>
                <w:color w:val="000000"/>
                <w:sz w:val="20"/>
                <w:szCs w:val="20"/>
              </w:rPr>
              <w:t xml:space="preserve"> </w:t>
            </w:r>
            <w:proofErr w:type="spellStart"/>
            <w:r w:rsidRPr="0038785A">
              <w:rPr>
                <w:color w:val="000000"/>
                <w:sz w:val="20"/>
                <w:szCs w:val="20"/>
              </w:rPr>
              <w:t>račun</w:t>
            </w:r>
            <w:proofErr w:type="spellEnd"/>
            <w:r w:rsidRPr="0038785A">
              <w:rPr>
                <w:color w:val="000000"/>
                <w:sz w:val="20"/>
                <w:szCs w:val="20"/>
              </w:rPr>
              <w:t xml:space="preserve"> za </w:t>
            </w:r>
            <w:proofErr w:type="spellStart"/>
            <w:r w:rsidRPr="0038785A">
              <w:rPr>
                <w:color w:val="000000"/>
                <w:sz w:val="20"/>
                <w:szCs w:val="20"/>
              </w:rPr>
              <w:t>izvršeni</w:t>
            </w:r>
            <w:proofErr w:type="spellEnd"/>
            <w:r w:rsidRPr="0038785A">
              <w:rPr>
                <w:color w:val="000000"/>
                <w:sz w:val="20"/>
                <w:szCs w:val="20"/>
              </w:rPr>
              <w:t xml:space="preserve"> </w:t>
            </w:r>
            <w:proofErr w:type="spellStart"/>
            <w:r w:rsidRPr="0038785A">
              <w:rPr>
                <w:color w:val="000000"/>
                <w:sz w:val="20"/>
                <w:szCs w:val="20"/>
              </w:rPr>
              <w:t>posao</w:t>
            </w:r>
            <w:proofErr w:type="spellEnd"/>
            <w:r w:rsidRPr="0038785A">
              <w:rPr>
                <w:color w:val="000000"/>
                <w:sz w:val="20"/>
                <w:szCs w:val="20"/>
              </w:rPr>
              <w:t xml:space="preserve">, koji </w:t>
            </w:r>
            <w:proofErr w:type="spellStart"/>
            <w:r w:rsidRPr="0038785A">
              <w:rPr>
                <w:color w:val="000000"/>
                <w:sz w:val="20"/>
                <w:szCs w:val="20"/>
              </w:rPr>
              <w:t>sadrži</w:t>
            </w:r>
            <w:proofErr w:type="spellEnd"/>
            <w:r w:rsidRPr="0038785A">
              <w:rPr>
                <w:color w:val="000000"/>
                <w:sz w:val="20"/>
                <w:szCs w:val="20"/>
              </w:rPr>
              <w:t xml:space="preserve"> obračun </w:t>
            </w:r>
            <w:proofErr w:type="spellStart"/>
            <w:r w:rsidRPr="0038785A">
              <w:rPr>
                <w:color w:val="000000"/>
                <w:sz w:val="20"/>
                <w:szCs w:val="20"/>
              </w:rPr>
              <w:t>stvarnih</w:t>
            </w:r>
            <w:proofErr w:type="spellEnd"/>
            <w:r w:rsidRPr="0038785A">
              <w:rPr>
                <w:color w:val="000000"/>
                <w:sz w:val="20"/>
                <w:szCs w:val="20"/>
              </w:rPr>
              <w:t xml:space="preserve"> </w:t>
            </w:r>
            <w:proofErr w:type="spellStart"/>
            <w:r w:rsidRPr="0038785A">
              <w:rPr>
                <w:color w:val="000000"/>
                <w:sz w:val="20"/>
                <w:szCs w:val="20"/>
              </w:rPr>
              <w:t>troškova</w:t>
            </w:r>
            <w:proofErr w:type="spellEnd"/>
            <w:r w:rsidRPr="0038785A">
              <w:rPr>
                <w:color w:val="000000"/>
                <w:sz w:val="20"/>
                <w:szCs w:val="20"/>
              </w:rPr>
              <w:t xml:space="preserve"> </w:t>
            </w:r>
            <w:proofErr w:type="spellStart"/>
            <w:r w:rsidRPr="0038785A">
              <w:rPr>
                <w:color w:val="000000"/>
                <w:sz w:val="20"/>
                <w:szCs w:val="20"/>
              </w:rPr>
              <w:t>rada</w:t>
            </w:r>
            <w:proofErr w:type="spellEnd"/>
            <w:r w:rsidRPr="0038785A">
              <w:rPr>
                <w:color w:val="000000"/>
                <w:sz w:val="20"/>
                <w:szCs w:val="20"/>
              </w:rPr>
              <w:t xml:space="preserve"> i </w:t>
            </w:r>
            <w:proofErr w:type="spellStart"/>
            <w:r w:rsidRPr="0038785A">
              <w:rPr>
                <w:color w:val="000000"/>
                <w:sz w:val="20"/>
                <w:szCs w:val="20"/>
              </w:rPr>
              <w:t>utrošenog</w:t>
            </w:r>
            <w:proofErr w:type="spellEnd"/>
            <w:r w:rsidRPr="0038785A">
              <w:rPr>
                <w:color w:val="000000"/>
                <w:sz w:val="20"/>
                <w:szCs w:val="20"/>
              </w:rPr>
              <w:t xml:space="preserve"> </w:t>
            </w:r>
            <w:proofErr w:type="spellStart"/>
            <w:r w:rsidRPr="0038785A">
              <w:rPr>
                <w:color w:val="000000"/>
                <w:sz w:val="20"/>
                <w:szCs w:val="20"/>
              </w:rPr>
              <w:t>materijala</w:t>
            </w:r>
            <w:proofErr w:type="spellEnd"/>
            <w:r w:rsidRPr="0038785A">
              <w:rPr>
                <w:color w:val="000000"/>
                <w:sz w:val="20"/>
                <w:szCs w:val="20"/>
              </w:rPr>
              <w:t xml:space="preserve"> </w:t>
            </w:r>
            <w:proofErr w:type="spellStart"/>
            <w:r w:rsidRPr="0038785A">
              <w:rPr>
                <w:color w:val="000000"/>
                <w:sz w:val="20"/>
                <w:szCs w:val="20"/>
              </w:rPr>
              <w:t>na</w:t>
            </w:r>
            <w:proofErr w:type="spellEnd"/>
            <w:r w:rsidRPr="0038785A">
              <w:rPr>
                <w:color w:val="000000"/>
                <w:sz w:val="20"/>
                <w:szCs w:val="20"/>
              </w:rPr>
              <w:t xml:space="preserve"> </w:t>
            </w:r>
            <w:proofErr w:type="spellStart"/>
            <w:r w:rsidRPr="0038785A">
              <w:rPr>
                <w:color w:val="000000"/>
                <w:sz w:val="20"/>
                <w:szCs w:val="20"/>
              </w:rPr>
              <w:t>izvedbi</w:t>
            </w:r>
            <w:proofErr w:type="spellEnd"/>
            <w:r w:rsidRPr="0038785A">
              <w:rPr>
                <w:color w:val="000000"/>
                <w:sz w:val="20"/>
                <w:szCs w:val="20"/>
              </w:rPr>
              <w:t xml:space="preserve"> </w:t>
            </w:r>
            <w:proofErr w:type="spellStart"/>
            <w:r w:rsidRPr="0038785A">
              <w:rPr>
                <w:color w:val="000000"/>
                <w:sz w:val="20"/>
                <w:szCs w:val="20"/>
              </w:rPr>
              <w:t>radova</w:t>
            </w:r>
            <w:proofErr w:type="spellEnd"/>
            <w:r w:rsidRPr="0038785A">
              <w:rPr>
                <w:color w:val="000000"/>
                <w:sz w:val="20"/>
                <w:szCs w:val="20"/>
              </w:rPr>
              <w:t xml:space="preserve"> </w:t>
            </w:r>
            <w:proofErr w:type="spellStart"/>
            <w:r w:rsidRPr="0038785A">
              <w:rPr>
                <w:color w:val="000000"/>
                <w:sz w:val="20"/>
                <w:szCs w:val="20"/>
              </w:rPr>
              <w:t>iz</w:t>
            </w:r>
            <w:proofErr w:type="spellEnd"/>
            <w:r w:rsidRPr="0038785A">
              <w:rPr>
                <w:color w:val="000000"/>
                <w:sz w:val="20"/>
                <w:szCs w:val="20"/>
              </w:rPr>
              <w:t xml:space="preserve"> </w:t>
            </w:r>
            <w:proofErr w:type="spellStart"/>
            <w:r w:rsidRPr="0038785A">
              <w:rPr>
                <w:color w:val="000000"/>
                <w:sz w:val="20"/>
                <w:szCs w:val="20"/>
              </w:rPr>
              <w:t>stavka</w:t>
            </w:r>
            <w:proofErr w:type="spellEnd"/>
            <w:r w:rsidRPr="0038785A">
              <w:rPr>
                <w:color w:val="000000"/>
                <w:sz w:val="20"/>
                <w:szCs w:val="20"/>
              </w:rPr>
              <w:t xml:space="preserve"> 1. </w:t>
            </w:r>
            <w:proofErr w:type="spellStart"/>
            <w:r w:rsidRPr="0038785A">
              <w:rPr>
                <w:color w:val="000000"/>
                <w:sz w:val="20"/>
                <w:szCs w:val="20"/>
              </w:rPr>
              <w:t>ovoga</w:t>
            </w:r>
            <w:proofErr w:type="spellEnd"/>
            <w:r w:rsidRPr="0038785A">
              <w:rPr>
                <w:color w:val="000000"/>
                <w:sz w:val="20"/>
                <w:szCs w:val="20"/>
              </w:rPr>
              <w:t xml:space="preserve"> </w:t>
            </w:r>
            <w:proofErr w:type="spellStart"/>
            <w:r w:rsidRPr="0038785A">
              <w:rPr>
                <w:color w:val="000000"/>
                <w:sz w:val="20"/>
                <w:szCs w:val="20"/>
              </w:rPr>
              <w:t>članka</w:t>
            </w:r>
            <w:proofErr w:type="spellEnd"/>
            <w:r w:rsidRPr="0038785A">
              <w:rPr>
                <w:color w:val="000000"/>
                <w:sz w:val="20"/>
                <w:szCs w:val="20"/>
              </w:rPr>
              <w:t>.</w:t>
            </w:r>
          </w:p>
          <w:p w14:paraId="53450B1F" w14:textId="77777777" w:rsidR="0038785A" w:rsidRPr="0038785A" w:rsidRDefault="0038785A" w:rsidP="0038785A">
            <w:pPr>
              <w:spacing w:after="0" w:line="240" w:lineRule="auto"/>
              <w:ind w:firstLine="720"/>
              <w:jc w:val="both"/>
              <w:rPr>
                <w:rFonts w:ascii="Times New Roman" w:hAnsi="Times New Roman"/>
                <w:sz w:val="20"/>
                <w:szCs w:val="20"/>
                <w:lang w:val="hr-HR"/>
              </w:rPr>
            </w:pPr>
            <w:r w:rsidRPr="0038785A">
              <w:rPr>
                <w:rFonts w:ascii="Times New Roman" w:hAnsi="Times New Roman"/>
                <w:sz w:val="20"/>
                <w:szCs w:val="20"/>
                <w:lang w:val="hr-HR"/>
              </w:rPr>
              <w:t>Vlasnik ili investitor građevine može izvesti građevinske radove koji su potrebni za priključenje građevine, uz uvjet da se radovi koje on izvodi odnosno organizira, obave zakonito i prema pravilima struke, uz nadzor ovlaštene osobe isporučitelja vodnih usluga i uz prethodnu suglasnost Općine Šandrovac ako se radovi izvode u pojasu lokalnih-nerazvrstanih cesta  odnosno od Županijske uprave za ceste, ako se radovi izvode u pojasu županijskih cesta.</w:t>
            </w:r>
          </w:p>
          <w:p w14:paraId="188EFDA3" w14:textId="77777777" w:rsidR="0038785A" w:rsidRPr="0038785A" w:rsidRDefault="0038785A" w:rsidP="0038785A">
            <w:pPr>
              <w:spacing w:after="0" w:line="240" w:lineRule="auto"/>
              <w:jc w:val="center"/>
              <w:rPr>
                <w:rFonts w:ascii="Times New Roman" w:hAnsi="Times New Roman"/>
                <w:b/>
                <w:sz w:val="20"/>
                <w:szCs w:val="20"/>
                <w:lang w:val="hr-HR"/>
              </w:rPr>
            </w:pPr>
            <w:r w:rsidRPr="0038785A">
              <w:rPr>
                <w:rFonts w:ascii="Times New Roman" w:hAnsi="Times New Roman"/>
                <w:b/>
                <w:sz w:val="20"/>
                <w:szCs w:val="20"/>
                <w:lang w:val="hr-HR"/>
              </w:rPr>
              <w:t>Članak 2.</w:t>
            </w:r>
          </w:p>
          <w:p w14:paraId="40A519BA" w14:textId="77777777" w:rsidR="0038785A" w:rsidRPr="0038785A" w:rsidRDefault="0038785A" w:rsidP="0038785A">
            <w:pPr>
              <w:spacing w:after="0" w:line="240" w:lineRule="auto"/>
              <w:jc w:val="both"/>
              <w:rPr>
                <w:sz w:val="20"/>
                <w:szCs w:val="20"/>
              </w:rPr>
            </w:pPr>
            <w:r w:rsidRPr="0038785A">
              <w:rPr>
                <w:rFonts w:ascii="Times New Roman" w:hAnsi="Times New Roman"/>
                <w:bCs/>
                <w:color w:val="000000"/>
                <w:sz w:val="20"/>
                <w:szCs w:val="20"/>
                <w:lang w:val="hr-HR"/>
              </w:rPr>
              <w:t>U Odluci o priključenju na komunalne vodne građevine na području Općine Šandrovac (KLASA: 325-01/13-01/1, URBROJ: 2123-05-01-13-1 od 16.09.2013.) iza članka 10. dodaje se novi članak 10a koji sada glasi:</w:t>
            </w:r>
          </w:p>
          <w:p w14:paraId="18D8C14D" w14:textId="77777777" w:rsidR="0038785A" w:rsidRPr="0038785A" w:rsidRDefault="0038785A" w:rsidP="0038785A">
            <w:pPr>
              <w:spacing w:after="0" w:line="240" w:lineRule="auto"/>
              <w:jc w:val="center"/>
              <w:rPr>
                <w:rFonts w:ascii="Times New Roman" w:hAnsi="Times New Roman"/>
                <w:b/>
                <w:sz w:val="20"/>
                <w:szCs w:val="20"/>
                <w:lang w:val="hr-HR"/>
              </w:rPr>
            </w:pPr>
            <w:r w:rsidRPr="0038785A">
              <w:rPr>
                <w:rFonts w:ascii="Times New Roman" w:hAnsi="Times New Roman"/>
                <w:b/>
                <w:sz w:val="20"/>
                <w:szCs w:val="20"/>
                <w:lang w:val="hr-HR"/>
              </w:rPr>
              <w:t>Članak 10.a.</w:t>
            </w:r>
          </w:p>
          <w:p w14:paraId="4E7C5A73" w14:textId="77777777" w:rsidR="0038785A" w:rsidRPr="0038785A" w:rsidRDefault="0038785A" w:rsidP="0038785A">
            <w:pPr>
              <w:spacing w:after="0" w:line="240" w:lineRule="auto"/>
              <w:ind w:firstLine="720"/>
              <w:jc w:val="both"/>
              <w:rPr>
                <w:rFonts w:ascii="Times New Roman" w:hAnsi="Times New Roman"/>
                <w:color w:val="000000"/>
                <w:sz w:val="20"/>
                <w:szCs w:val="20"/>
              </w:rPr>
            </w:pPr>
            <w:proofErr w:type="spellStart"/>
            <w:r w:rsidRPr="0038785A">
              <w:rPr>
                <w:rFonts w:ascii="Times New Roman" w:hAnsi="Times New Roman"/>
                <w:color w:val="000000"/>
                <w:sz w:val="20"/>
                <w:szCs w:val="20"/>
              </w:rPr>
              <w:t>Podnositelj</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zahtjeva</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obvezan</w:t>
            </w:r>
            <w:proofErr w:type="spellEnd"/>
            <w:r w:rsidRPr="0038785A">
              <w:rPr>
                <w:rFonts w:ascii="Times New Roman" w:hAnsi="Times New Roman"/>
                <w:color w:val="000000"/>
                <w:sz w:val="20"/>
                <w:szCs w:val="20"/>
              </w:rPr>
              <w:t xml:space="preserve"> je </w:t>
            </w:r>
            <w:proofErr w:type="spellStart"/>
            <w:r w:rsidRPr="0038785A">
              <w:rPr>
                <w:rFonts w:ascii="Times New Roman" w:hAnsi="Times New Roman"/>
                <w:color w:val="000000"/>
                <w:sz w:val="20"/>
                <w:szCs w:val="20"/>
              </w:rPr>
              <w:t>odmah</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pri</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potpisu</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Ugovora</w:t>
            </w:r>
            <w:proofErr w:type="spellEnd"/>
            <w:r w:rsidRPr="0038785A">
              <w:rPr>
                <w:rFonts w:ascii="Times New Roman" w:hAnsi="Times New Roman"/>
                <w:color w:val="000000"/>
                <w:sz w:val="20"/>
                <w:szCs w:val="20"/>
              </w:rPr>
              <w:t xml:space="preserve"> o </w:t>
            </w:r>
            <w:proofErr w:type="spellStart"/>
            <w:r w:rsidRPr="0038785A">
              <w:rPr>
                <w:rFonts w:ascii="Times New Roman" w:hAnsi="Times New Roman"/>
                <w:color w:val="000000"/>
                <w:sz w:val="20"/>
                <w:szCs w:val="20"/>
              </w:rPr>
              <w:t>priključenju</w:t>
            </w:r>
            <w:proofErr w:type="spellEnd"/>
            <w:r w:rsidRPr="0038785A">
              <w:rPr>
                <w:rFonts w:ascii="Times New Roman" w:hAnsi="Times New Roman"/>
                <w:color w:val="000000"/>
                <w:sz w:val="20"/>
                <w:szCs w:val="20"/>
              </w:rPr>
              <w:t xml:space="preserve">, a </w:t>
            </w:r>
            <w:proofErr w:type="spellStart"/>
            <w:r w:rsidRPr="0038785A">
              <w:rPr>
                <w:rFonts w:ascii="Times New Roman" w:hAnsi="Times New Roman"/>
                <w:color w:val="000000"/>
                <w:sz w:val="20"/>
                <w:szCs w:val="20"/>
              </w:rPr>
              <w:t>najkasnije</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prije</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početka</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radova</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na</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izgradnji</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priključka</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platiti</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Općini</w:t>
            </w:r>
            <w:proofErr w:type="spellEnd"/>
            <w:r w:rsidRPr="0038785A">
              <w:rPr>
                <w:rFonts w:ascii="Times New Roman" w:hAnsi="Times New Roman"/>
                <w:color w:val="000000"/>
                <w:sz w:val="20"/>
                <w:szCs w:val="20"/>
              </w:rPr>
              <w:t xml:space="preserve"> Šandrovac </w:t>
            </w:r>
            <w:proofErr w:type="spellStart"/>
            <w:r w:rsidRPr="0038785A">
              <w:rPr>
                <w:rFonts w:ascii="Times New Roman" w:hAnsi="Times New Roman"/>
                <w:color w:val="000000"/>
                <w:sz w:val="20"/>
                <w:szCs w:val="20"/>
              </w:rPr>
              <w:t>cjelokupni</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iznos</w:t>
            </w:r>
            <w:proofErr w:type="spellEnd"/>
            <w:r w:rsidRPr="0038785A">
              <w:rPr>
                <w:rFonts w:ascii="Times New Roman" w:hAnsi="Times New Roman"/>
                <w:color w:val="000000"/>
                <w:sz w:val="20"/>
                <w:szCs w:val="20"/>
              </w:rPr>
              <w:t xml:space="preserve"> za </w:t>
            </w:r>
            <w:proofErr w:type="spellStart"/>
            <w:r w:rsidRPr="0038785A">
              <w:rPr>
                <w:rFonts w:ascii="Times New Roman" w:hAnsi="Times New Roman"/>
                <w:color w:val="000000"/>
                <w:sz w:val="20"/>
                <w:szCs w:val="20"/>
              </w:rPr>
              <w:t>radove</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na</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izgradnji</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priključka</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odnosno</w:t>
            </w:r>
            <w:proofErr w:type="spellEnd"/>
            <w:r w:rsidRPr="0038785A">
              <w:rPr>
                <w:rFonts w:ascii="Times New Roman" w:hAnsi="Times New Roman"/>
                <w:color w:val="000000"/>
                <w:sz w:val="20"/>
                <w:szCs w:val="20"/>
              </w:rPr>
              <w:t xml:space="preserve"> u </w:t>
            </w:r>
            <w:proofErr w:type="spellStart"/>
            <w:r w:rsidRPr="0038785A">
              <w:rPr>
                <w:rFonts w:ascii="Times New Roman" w:hAnsi="Times New Roman"/>
                <w:color w:val="000000"/>
                <w:sz w:val="20"/>
                <w:szCs w:val="20"/>
              </w:rPr>
              <w:t>slučaju</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obročnog</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plaćanja</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prve</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dvije</w:t>
            </w:r>
            <w:proofErr w:type="spellEnd"/>
            <w:r w:rsidRPr="0038785A">
              <w:rPr>
                <w:rFonts w:ascii="Times New Roman" w:hAnsi="Times New Roman"/>
                <w:color w:val="000000"/>
                <w:sz w:val="20"/>
                <w:szCs w:val="20"/>
              </w:rPr>
              <w:t xml:space="preserve"> rate, </w:t>
            </w:r>
            <w:proofErr w:type="spellStart"/>
            <w:r w:rsidRPr="0038785A">
              <w:rPr>
                <w:rFonts w:ascii="Times New Roman" w:hAnsi="Times New Roman"/>
                <w:color w:val="000000"/>
                <w:sz w:val="20"/>
                <w:szCs w:val="20"/>
              </w:rPr>
              <w:t>sve</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sukladno</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Ugovoru</w:t>
            </w:r>
            <w:proofErr w:type="spellEnd"/>
            <w:r w:rsidRPr="0038785A">
              <w:rPr>
                <w:rFonts w:ascii="Times New Roman" w:hAnsi="Times New Roman"/>
                <w:color w:val="000000"/>
                <w:sz w:val="20"/>
                <w:szCs w:val="20"/>
              </w:rPr>
              <w:t xml:space="preserve"> o </w:t>
            </w:r>
            <w:proofErr w:type="spellStart"/>
            <w:r w:rsidRPr="0038785A">
              <w:rPr>
                <w:rFonts w:ascii="Times New Roman" w:hAnsi="Times New Roman"/>
                <w:color w:val="000000"/>
                <w:sz w:val="20"/>
                <w:szCs w:val="20"/>
              </w:rPr>
              <w:t>priključenju</w:t>
            </w:r>
            <w:proofErr w:type="spellEnd"/>
            <w:r w:rsidRPr="0038785A">
              <w:rPr>
                <w:rFonts w:ascii="Times New Roman" w:hAnsi="Times New Roman"/>
                <w:color w:val="000000"/>
                <w:sz w:val="20"/>
                <w:szCs w:val="20"/>
              </w:rPr>
              <w:t xml:space="preserve">. </w:t>
            </w:r>
          </w:p>
          <w:p w14:paraId="13A6BF74" w14:textId="77777777" w:rsidR="0038785A" w:rsidRPr="0038785A" w:rsidRDefault="0038785A" w:rsidP="0038785A">
            <w:pPr>
              <w:spacing w:after="0" w:line="240" w:lineRule="auto"/>
              <w:ind w:firstLine="720"/>
              <w:jc w:val="both"/>
              <w:rPr>
                <w:rFonts w:ascii="Times New Roman" w:hAnsi="Times New Roman"/>
                <w:strike/>
                <w:color w:val="000000"/>
                <w:sz w:val="20"/>
                <w:szCs w:val="20"/>
              </w:rPr>
            </w:pPr>
            <w:proofErr w:type="spellStart"/>
            <w:r w:rsidRPr="0038785A">
              <w:rPr>
                <w:rFonts w:ascii="Times New Roman" w:hAnsi="Times New Roman"/>
                <w:color w:val="000000"/>
                <w:sz w:val="20"/>
                <w:szCs w:val="20"/>
              </w:rPr>
              <w:t>Cijena</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izgradnje</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prvog</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priključka</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iznosi</w:t>
            </w:r>
            <w:proofErr w:type="spellEnd"/>
            <w:r w:rsidRPr="0038785A">
              <w:rPr>
                <w:rFonts w:ascii="Times New Roman" w:hAnsi="Times New Roman"/>
                <w:color w:val="000000"/>
                <w:sz w:val="20"/>
                <w:szCs w:val="20"/>
              </w:rPr>
              <w:t xml:space="preserve"> 800,00 </w:t>
            </w:r>
            <w:proofErr w:type="spellStart"/>
            <w:r w:rsidRPr="0038785A">
              <w:rPr>
                <w:rFonts w:ascii="Times New Roman" w:hAnsi="Times New Roman"/>
                <w:color w:val="000000"/>
                <w:sz w:val="20"/>
                <w:szCs w:val="20"/>
              </w:rPr>
              <w:t>eura</w:t>
            </w:r>
            <w:proofErr w:type="spellEnd"/>
            <w:r w:rsidRPr="0038785A">
              <w:rPr>
                <w:rFonts w:ascii="Times New Roman" w:hAnsi="Times New Roman"/>
                <w:color w:val="000000"/>
                <w:sz w:val="20"/>
                <w:szCs w:val="20"/>
              </w:rPr>
              <w:t xml:space="preserve"> za </w:t>
            </w:r>
            <w:proofErr w:type="spellStart"/>
            <w:r w:rsidRPr="0038785A">
              <w:rPr>
                <w:rFonts w:ascii="Times New Roman" w:hAnsi="Times New Roman"/>
                <w:color w:val="000000"/>
                <w:sz w:val="20"/>
                <w:szCs w:val="20"/>
              </w:rPr>
              <w:t>izvođenje</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građevinskih</w:t>
            </w:r>
            <w:proofErr w:type="spellEnd"/>
            <w:r w:rsidRPr="0038785A">
              <w:rPr>
                <w:rFonts w:ascii="Times New Roman" w:hAnsi="Times New Roman"/>
                <w:color w:val="000000"/>
                <w:sz w:val="20"/>
                <w:szCs w:val="20"/>
              </w:rPr>
              <w:t xml:space="preserve"> i </w:t>
            </w:r>
            <w:proofErr w:type="spellStart"/>
            <w:r w:rsidRPr="0038785A">
              <w:rPr>
                <w:rFonts w:ascii="Times New Roman" w:hAnsi="Times New Roman"/>
                <w:color w:val="000000"/>
                <w:sz w:val="20"/>
                <w:szCs w:val="20"/>
              </w:rPr>
              <w:t>strojarskih</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radova</w:t>
            </w:r>
            <w:proofErr w:type="spellEnd"/>
            <w:r w:rsidRPr="0038785A">
              <w:rPr>
                <w:rFonts w:ascii="Times New Roman" w:hAnsi="Times New Roman"/>
                <w:color w:val="000000"/>
                <w:sz w:val="20"/>
                <w:szCs w:val="20"/>
              </w:rPr>
              <w:t xml:space="preserve">, a </w:t>
            </w:r>
            <w:proofErr w:type="spellStart"/>
            <w:r w:rsidRPr="0038785A">
              <w:rPr>
                <w:rFonts w:ascii="Times New Roman" w:hAnsi="Times New Roman"/>
                <w:color w:val="000000"/>
                <w:sz w:val="20"/>
                <w:szCs w:val="20"/>
              </w:rPr>
              <w:t>plativa</w:t>
            </w:r>
            <w:proofErr w:type="spellEnd"/>
            <w:r w:rsidRPr="0038785A">
              <w:rPr>
                <w:rFonts w:ascii="Times New Roman" w:hAnsi="Times New Roman"/>
                <w:color w:val="000000"/>
                <w:sz w:val="20"/>
                <w:szCs w:val="20"/>
              </w:rPr>
              <w:t xml:space="preserve"> je </w:t>
            </w:r>
            <w:proofErr w:type="spellStart"/>
            <w:r w:rsidRPr="0038785A">
              <w:rPr>
                <w:rFonts w:ascii="Times New Roman" w:hAnsi="Times New Roman"/>
                <w:color w:val="000000"/>
                <w:sz w:val="20"/>
                <w:szCs w:val="20"/>
              </w:rPr>
              <w:t>jednokratno</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ili</w:t>
            </w:r>
            <w:proofErr w:type="spellEnd"/>
            <w:r w:rsidRPr="0038785A">
              <w:rPr>
                <w:rFonts w:ascii="Times New Roman" w:hAnsi="Times New Roman"/>
                <w:color w:val="000000"/>
                <w:sz w:val="20"/>
                <w:szCs w:val="20"/>
              </w:rPr>
              <w:t xml:space="preserve"> u 6 </w:t>
            </w:r>
            <w:proofErr w:type="spellStart"/>
            <w:r w:rsidRPr="0038785A">
              <w:rPr>
                <w:rFonts w:ascii="Times New Roman" w:hAnsi="Times New Roman"/>
                <w:color w:val="000000"/>
                <w:sz w:val="20"/>
                <w:szCs w:val="20"/>
              </w:rPr>
              <w:t>uzastopnih</w:t>
            </w:r>
            <w:proofErr w:type="spellEnd"/>
            <w:r w:rsidRPr="0038785A">
              <w:rPr>
                <w:rFonts w:ascii="Times New Roman" w:hAnsi="Times New Roman"/>
                <w:color w:val="000000"/>
                <w:sz w:val="20"/>
                <w:szCs w:val="20"/>
              </w:rPr>
              <w:t xml:space="preserve"> rata. </w:t>
            </w:r>
          </w:p>
          <w:p w14:paraId="7F0B782A" w14:textId="77777777" w:rsidR="0038785A" w:rsidRPr="0038785A" w:rsidRDefault="0038785A" w:rsidP="0038785A">
            <w:pPr>
              <w:spacing w:after="0" w:line="240" w:lineRule="auto"/>
              <w:ind w:firstLine="720"/>
              <w:jc w:val="both"/>
              <w:rPr>
                <w:rFonts w:ascii="Times New Roman" w:hAnsi="Times New Roman"/>
                <w:color w:val="000000"/>
                <w:sz w:val="20"/>
                <w:szCs w:val="20"/>
              </w:rPr>
            </w:pPr>
            <w:proofErr w:type="spellStart"/>
            <w:r w:rsidRPr="0038785A">
              <w:rPr>
                <w:rFonts w:ascii="Times New Roman" w:hAnsi="Times New Roman"/>
                <w:color w:val="000000"/>
                <w:sz w:val="20"/>
                <w:szCs w:val="20"/>
              </w:rPr>
              <w:t>Cijena</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izgradnje</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drugog</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priključka</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iznosi</w:t>
            </w:r>
            <w:proofErr w:type="spellEnd"/>
            <w:r w:rsidRPr="0038785A">
              <w:rPr>
                <w:rFonts w:ascii="Times New Roman" w:hAnsi="Times New Roman"/>
                <w:color w:val="000000"/>
                <w:sz w:val="20"/>
                <w:szCs w:val="20"/>
              </w:rPr>
              <w:t xml:space="preserve"> 560,00 </w:t>
            </w:r>
            <w:proofErr w:type="spellStart"/>
            <w:r w:rsidRPr="0038785A">
              <w:rPr>
                <w:rFonts w:ascii="Times New Roman" w:hAnsi="Times New Roman"/>
                <w:color w:val="000000"/>
                <w:sz w:val="20"/>
                <w:szCs w:val="20"/>
              </w:rPr>
              <w:t>eura</w:t>
            </w:r>
            <w:proofErr w:type="spellEnd"/>
            <w:r w:rsidRPr="0038785A">
              <w:rPr>
                <w:rFonts w:ascii="Times New Roman" w:hAnsi="Times New Roman"/>
                <w:color w:val="000000"/>
                <w:sz w:val="20"/>
                <w:szCs w:val="20"/>
              </w:rPr>
              <w:t xml:space="preserve"> za </w:t>
            </w:r>
            <w:proofErr w:type="spellStart"/>
            <w:r w:rsidRPr="0038785A">
              <w:rPr>
                <w:rFonts w:ascii="Times New Roman" w:hAnsi="Times New Roman"/>
                <w:color w:val="000000"/>
                <w:sz w:val="20"/>
                <w:szCs w:val="20"/>
              </w:rPr>
              <w:t>izvođenje</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građevinskih</w:t>
            </w:r>
            <w:proofErr w:type="spellEnd"/>
            <w:r w:rsidRPr="0038785A">
              <w:rPr>
                <w:rFonts w:ascii="Times New Roman" w:hAnsi="Times New Roman"/>
                <w:color w:val="000000"/>
                <w:sz w:val="20"/>
                <w:szCs w:val="20"/>
              </w:rPr>
              <w:t xml:space="preserve"> i </w:t>
            </w:r>
            <w:proofErr w:type="spellStart"/>
            <w:r w:rsidRPr="0038785A">
              <w:rPr>
                <w:rFonts w:ascii="Times New Roman" w:hAnsi="Times New Roman"/>
                <w:color w:val="000000"/>
                <w:sz w:val="20"/>
                <w:szCs w:val="20"/>
              </w:rPr>
              <w:t>strojarskih</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radova</w:t>
            </w:r>
            <w:proofErr w:type="spellEnd"/>
            <w:r w:rsidRPr="0038785A">
              <w:rPr>
                <w:rFonts w:ascii="Times New Roman" w:hAnsi="Times New Roman"/>
                <w:color w:val="000000"/>
                <w:sz w:val="20"/>
                <w:szCs w:val="20"/>
              </w:rPr>
              <w:t xml:space="preserve">, a </w:t>
            </w:r>
            <w:proofErr w:type="spellStart"/>
            <w:r w:rsidRPr="0038785A">
              <w:rPr>
                <w:rFonts w:ascii="Times New Roman" w:hAnsi="Times New Roman"/>
                <w:color w:val="000000"/>
                <w:sz w:val="20"/>
                <w:szCs w:val="20"/>
              </w:rPr>
              <w:t>plativa</w:t>
            </w:r>
            <w:proofErr w:type="spellEnd"/>
            <w:r w:rsidRPr="0038785A">
              <w:rPr>
                <w:rFonts w:ascii="Times New Roman" w:hAnsi="Times New Roman"/>
                <w:color w:val="000000"/>
                <w:sz w:val="20"/>
                <w:szCs w:val="20"/>
              </w:rPr>
              <w:t xml:space="preserve"> je </w:t>
            </w:r>
            <w:proofErr w:type="spellStart"/>
            <w:r w:rsidRPr="0038785A">
              <w:rPr>
                <w:rFonts w:ascii="Times New Roman" w:hAnsi="Times New Roman"/>
                <w:color w:val="000000"/>
                <w:sz w:val="20"/>
                <w:szCs w:val="20"/>
              </w:rPr>
              <w:t>jednokratno</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ili</w:t>
            </w:r>
            <w:proofErr w:type="spellEnd"/>
            <w:r w:rsidRPr="0038785A">
              <w:rPr>
                <w:rFonts w:ascii="Times New Roman" w:hAnsi="Times New Roman"/>
                <w:color w:val="000000"/>
                <w:sz w:val="20"/>
                <w:szCs w:val="20"/>
              </w:rPr>
              <w:t xml:space="preserve"> u  4 </w:t>
            </w:r>
            <w:proofErr w:type="spellStart"/>
            <w:r w:rsidRPr="0038785A">
              <w:rPr>
                <w:rFonts w:ascii="Times New Roman" w:hAnsi="Times New Roman"/>
                <w:color w:val="000000"/>
                <w:sz w:val="20"/>
                <w:szCs w:val="20"/>
              </w:rPr>
              <w:t>uzastopne</w:t>
            </w:r>
            <w:proofErr w:type="spellEnd"/>
            <w:r w:rsidRPr="0038785A">
              <w:rPr>
                <w:rFonts w:ascii="Times New Roman" w:hAnsi="Times New Roman"/>
                <w:color w:val="000000"/>
                <w:sz w:val="20"/>
                <w:szCs w:val="20"/>
              </w:rPr>
              <w:t xml:space="preserve"> rate.</w:t>
            </w:r>
          </w:p>
          <w:p w14:paraId="760DD7D8" w14:textId="77777777" w:rsidR="0038785A" w:rsidRPr="0038785A" w:rsidRDefault="0038785A" w:rsidP="0038785A">
            <w:pPr>
              <w:spacing w:after="0" w:line="240" w:lineRule="auto"/>
              <w:ind w:firstLine="720"/>
              <w:jc w:val="both"/>
              <w:rPr>
                <w:rFonts w:ascii="Times New Roman" w:hAnsi="Times New Roman"/>
                <w:strike/>
                <w:color w:val="000000"/>
                <w:sz w:val="20"/>
                <w:szCs w:val="20"/>
              </w:rPr>
            </w:pPr>
            <w:proofErr w:type="spellStart"/>
            <w:r w:rsidRPr="0038785A">
              <w:rPr>
                <w:rFonts w:ascii="Times New Roman" w:hAnsi="Times New Roman"/>
                <w:color w:val="000000"/>
                <w:sz w:val="20"/>
                <w:szCs w:val="20"/>
              </w:rPr>
              <w:t>Cijena</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izgradnje</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trećeg</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priključka</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iznosi</w:t>
            </w:r>
            <w:proofErr w:type="spellEnd"/>
            <w:r w:rsidRPr="0038785A">
              <w:rPr>
                <w:rFonts w:ascii="Times New Roman" w:hAnsi="Times New Roman"/>
                <w:color w:val="000000"/>
                <w:sz w:val="20"/>
                <w:szCs w:val="20"/>
              </w:rPr>
              <w:t xml:space="preserve"> 480,00 </w:t>
            </w:r>
            <w:proofErr w:type="spellStart"/>
            <w:r w:rsidRPr="0038785A">
              <w:rPr>
                <w:rFonts w:ascii="Times New Roman" w:hAnsi="Times New Roman"/>
                <w:color w:val="000000"/>
                <w:sz w:val="20"/>
                <w:szCs w:val="20"/>
              </w:rPr>
              <w:t>eura</w:t>
            </w:r>
            <w:proofErr w:type="spellEnd"/>
            <w:r w:rsidRPr="0038785A">
              <w:rPr>
                <w:rFonts w:ascii="Times New Roman" w:hAnsi="Times New Roman"/>
                <w:color w:val="000000"/>
                <w:sz w:val="20"/>
                <w:szCs w:val="20"/>
              </w:rPr>
              <w:t xml:space="preserve"> za </w:t>
            </w:r>
            <w:proofErr w:type="spellStart"/>
            <w:r w:rsidRPr="0038785A">
              <w:rPr>
                <w:rFonts w:ascii="Times New Roman" w:hAnsi="Times New Roman"/>
                <w:color w:val="000000"/>
                <w:sz w:val="20"/>
                <w:szCs w:val="20"/>
              </w:rPr>
              <w:t>izvođenje</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građevinskih</w:t>
            </w:r>
            <w:proofErr w:type="spellEnd"/>
            <w:r w:rsidRPr="0038785A">
              <w:rPr>
                <w:rFonts w:ascii="Times New Roman" w:hAnsi="Times New Roman"/>
                <w:color w:val="000000"/>
                <w:sz w:val="20"/>
                <w:szCs w:val="20"/>
              </w:rPr>
              <w:t xml:space="preserve"> i </w:t>
            </w:r>
            <w:proofErr w:type="spellStart"/>
            <w:r w:rsidRPr="0038785A">
              <w:rPr>
                <w:rFonts w:ascii="Times New Roman" w:hAnsi="Times New Roman"/>
                <w:color w:val="000000"/>
                <w:sz w:val="20"/>
                <w:szCs w:val="20"/>
              </w:rPr>
              <w:t>strojarskih</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radova</w:t>
            </w:r>
            <w:proofErr w:type="spellEnd"/>
            <w:r w:rsidRPr="0038785A">
              <w:rPr>
                <w:rFonts w:ascii="Times New Roman" w:hAnsi="Times New Roman"/>
                <w:color w:val="000000"/>
                <w:sz w:val="20"/>
                <w:szCs w:val="20"/>
              </w:rPr>
              <w:t xml:space="preserve">, a </w:t>
            </w:r>
            <w:proofErr w:type="spellStart"/>
            <w:r w:rsidRPr="0038785A">
              <w:rPr>
                <w:rFonts w:ascii="Times New Roman" w:hAnsi="Times New Roman"/>
                <w:color w:val="000000"/>
                <w:sz w:val="20"/>
                <w:szCs w:val="20"/>
              </w:rPr>
              <w:t>plativa</w:t>
            </w:r>
            <w:proofErr w:type="spellEnd"/>
            <w:r w:rsidRPr="0038785A">
              <w:rPr>
                <w:rFonts w:ascii="Times New Roman" w:hAnsi="Times New Roman"/>
                <w:color w:val="000000"/>
                <w:sz w:val="20"/>
                <w:szCs w:val="20"/>
              </w:rPr>
              <w:t xml:space="preserve"> je </w:t>
            </w:r>
            <w:proofErr w:type="spellStart"/>
            <w:r w:rsidRPr="0038785A">
              <w:rPr>
                <w:rFonts w:ascii="Times New Roman" w:hAnsi="Times New Roman"/>
                <w:color w:val="000000"/>
                <w:sz w:val="20"/>
                <w:szCs w:val="20"/>
              </w:rPr>
              <w:t>jednokratno</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ili</w:t>
            </w:r>
            <w:proofErr w:type="spellEnd"/>
            <w:r w:rsidRPr="0038785A">
              <w:rPr>
                <w:rFonts w:ascii="Times New Roman" w:hAnsi="Times New Roman"/>
                <w:color w:val="000000"/>
                <w:sz w:val="20"/>
                <w:szCs w:val="20"/>
              </w:rPr>
              <w:t xml:space="preserve"> u 3 </w:t>
            </w:r>
            <w:proofErr w:type="spellStart"/>
            <w:r w:rsidRPr="0038785A">
              <w:rPr>
                <w:rFonts w:ascii="Times New Roman" w:hAnsi="Times New Roman"/>
                <w:color w:val="000000"/>
                <w:sz w:val="20"/>
                <w:szCs w:val="20"/>
              </w:rPr>
              <w:t>uzastopne</w:t>
            </w:r>
            <w:proofErr w:type="spellEnd"/>
            <w:r w:rsidRPr="0038785A">
              <w:rPr>
                <w:rFonts w:ascii="Times New Roman" w:hAnsi="Times New Roman"/>
                <w:color w:val="000000"/>
                <w:sz w:val="20"/>
                <w:szCs w:val="20"/>
              </w:rPr>
              <w:t xml:space="preserve"> rate.</w:t>
            </w:r>
          </w:p>
          <w:p w14:paraId="0C1E6B97" w14:textId="77777777" w:rsidR="0038785A" w:rsidRPr="0038785A" w:rsidRDefault="0038785A" w:rsidP="0038785A">
            <w:pPr>
              <w:pStyle w:val="Tijeloteksta"/>
              <w:ind w:firstLine="720"/>
              <w:rPr>
                <w:color w:val="000000"/>
                <w:sz w:val="20"/>
                <w:szCs w:val="20"/>
              </w:rPr>
            </w:pPr>
            <w:proofErr w:type="spellStart"/>
            <w:r w:rsidRPr="0038785A">
              <w:rPr>
                <w:color w:val="000000"/>
                <w:sz w:val="20"/>
                <w:szCs w:val="20"/>
              </w:rPr>
              <w:t>Pravo</w:t>
            </w:r>
            <w:proofErr w:type="spellEnd"/>
            <w:r w:rsidRPr="0038785A">
              <w:rPr>
                <w:color w:val="000000"/>
                <w:sz w:val="20"/>
                <w:szCs w:val="20"/>
              </w:rPr>
              <w:t xml:space="preserve"> </w:t>
            </w:r>
            <w:proofErr w:type="spellStart"/>
            <w:r w:rsidRPr="0038785A">
              <w:rPr>
                <w:color w:val="000000"/>
                <w:sz w:val="20"/>
                <w:szCs w:val="20"/>
              </w:rPr>
              <w:t>na</w:t>
            </w:r>
            <w:proofErr w:type="spellEnd"/>
            <w:r w:rsidRPr="0038785A">
              <w:rPr>
                <w:color w:val="000000"/>
                <w:sz w:val="20"/>
                <w:szCs w:val="20"/>
              </w:rPr>
              <w:t xml:space="preserve"> </w:t>
            </w:r>
            <w:proofErr w:type="spellStart"/>
            <w:r w:rsidRPr="0038785A">
              <w:rPr>
                <w:color w:val="000000"/>
                <w:sz w:val="20"/>
                <w:szCs w:val="20"/>
              </w:rPr>
              <w:t>drugi</w:t>
            </w:r>
            <w:proofErr w:type="spellEnd"/>
            <w:r w:rsidRPr="0038785A">
              <w:rPr>
                <w:color w:val="000000"/>
                <w:sz w:val="20"/>
                <w:szCs w:val="20"/>
              </w:rPr>
              <w:t xml:space="preserve"> i </w:t>
            </w:r>
            <w:proofErr w:type="spellStart"/>
            <w:r w:rsidRPr="0038785A">
              <w:rPr>
                <w:color w:val="000000"/>
                <w:sz w:val="20"/>
                <w:szCs w:val="20"/>
              </w:rPr>
              <w:t>treći</w:t>
            </w:r>
            <w:proofErr w:type="spellEnd"/>
            <w:r w:rsidRPr="0038785A">
              <w:rPr>
                <w:color w:val="000000"/>
                <w:sz w:val="20"/>
                <w:szCs w:val="20"/>
              </w:rPr>
              <w:t xml:space="preserve"> </w:t>
            </w:r>
            <w:proofErr w:type="spellStart"/>
            <w:r w:rsidRPr="0038785A">
              <w:rPr>
                <w:color w:val="000000"/>
                <w:sz w:val="20"/>
                <w:szCs w:val="20"/>
              </w:rPr>
              <w:t>priključak</w:t>
            </w:r>
            <w:proofErr w:type="spellEnd"/>
            <w:r w:rsidRPr="0038785A">
              <w:rPr>
                <w:color w:val="000000"/>
                <w:sz w:val="20"/>
                <w:szCs w:val="20"/>
              </w:rPr>
              <w:t xml:space="preserve"> </w:t>
            </w:r>
            <w:proofErr w:type="spellStart"/>
            <w:r w:rsidRPr="0038785A">
              <w:rPr>
                <w:color w:val="000000"/>
                <w:sz w:val="20"/>
                <w:szCs w:val="20"/>
              </w:rPr>
              <w:t>imaju</w:t>
            </w:r>
            <w:proofErr w:type="spellEnd"/>
            <w:r w:rsidRPr="0038785A">
              <w:rPr>
                <w:color w:val="000000"/>
                <w:sz w:val="20"/>
                <w:szCs w:val="20"/>
              </w:rPr>
              <w:t xml:space="preserve"> </w:t>
            </w:r>
            <w:proofErr w:type="spellStart"/>
            <w:r w:rsidRPr="0038785A">
              <w:rPr>
                <w:color w:val="000000"/>
                <w:sz w:val="20"/>
                <w:szCs w:val="20"/>
              </w:rPr>
              <w:t>članovi</w:t>
            </w:r>
            <w:proofErr w:type="spellEnd"/>
            <w:r w:rsidRPr="0038785A">
              <w:rPr>
                <w:color w:val="000000"/>
                <w:sz w:val="20"/>
                <w:szCs w:val="20"/>
              </w:rPr>
              <w:t xml:space="preserve"> </w:t>
            </w:r>
            <w:proofErr w:type="spellStart"/>
            <w:r w:rsidRPr="0038785A">
              <w:rPr>
                <w:color w:val="000000"/>
                <w:sz w:val="20"/>
                <w:szCs w:val="20"/>
              </w:rPr>
              <w:t>istog</w:t>
            </w:r>
            <w:proofErr w:type="spellEnd"/>
            <w:r w:rsidRPr="0038785A">
              <w:rPr>
                <w:color w:val="000000"/>
                <w:sz w:val="20"/>
                <w:szCs w:val="20"/>
              </w:rPr>
              <w:t xml:space="preserve"> </w:t>
            </w:r>
            <w:proofErr w:type="spellStart"/>
            <w:r w:rsidRPr="0038785A">
              <w:rPr>
                <w:color w:val="000000"/>
                <w:sz w:val="20"/>
                <w:szCs w:val="20"/>
              </w:rPr>
              <w:t>kućanstva</w:t>
            </w:r>
            <w:proofErr w:type="spellEnd"/>
            <w:r w:rsidRPr="0038785A">
              <w:rPr>
                <w:color w:val="000000"/>
                <w:sz w:val="20"/>
                <w:szCs w:val="20"/>
              </w:rPr>
              <w:t xml:space="preserve"> </w:t>
            </w:r>
            <w:proofErr w:type="spellStart"/>
            <w:r w:rsidRPr="0038785A">
              <w:rPr>
                <w:color w:val="000000"/>
                <w:sz w:val="20"/>
                <w:szCs w:val="20"/>
              </w:rPr>
              <w:t>sa</w:t>
            </w:r>
            <w:proofErr w:type="spellEnd"/>
            <w:r w:rsidRPr="0038785A">
              <w:rPr>
                <w:color w:val="000000"/>
                <w:sz w:val="20"/>
                <w:szCs w:val="20"/>
              </w:rPr>
              <w:t xml:space="preserve"> </w:t>
            </w:r>
            <w:proofErr w:type="spellStart"/>
            <w:r w:rsidRPr="0038785A">
              <w:rPr>
                <w:color w:val="000000"/>
                <w:sz w:val="20"/>
                <w:szCs w:val="20"/>
              </w:rPr>
              <w:t>prebivalištem</w:t>
            </w:r>
            <w:proofErr w:type="spellEnd"/>
            <w:r w:rsidRPr="0038785A">
              <w:rPr>
                <w:color w:val="000000"/>
                <w:sz w:val="20"/>
                <w:szCs w:val="20"/>
              </w:rPr>
              <w:t xml:space="preserve"> </w:t>
            </w:r>
            <w:proofErr w:type="spellStart"/>
            <w:r w:rsidRPr="0038785A">
              <w:rPr>
                <w:color w:val="000000"/>
                <w:sz w:val="20"/>
                <w:szCs w:val="20"/>
              </w:rPr>
              <w:t>na</w:t>
            </w:r>
            <w:proofErr w:type="spellEnd"/>
            <w:r w:rsidRPr="0038785A">
              <w:rPr>
                <w:color w:val="000000"/>
                <w:sz w:val="20"/>
                <w:szCs w:val="20"/>
              </w:rPr>
              <w:t xml:space="preserve"> </w:t>
            </w:r>
            <w:proofErr w:type="spellStart"/>
            <w:r w:rsidRPr="0038785A">
              <w:rPr>
                <w:color w:val="000000"/>
                <w:sz w:val="20"/>
                <w:szCs w:val="20"/>
              </w:rPr>
              <w:t>području</w:t>
            </w:r>
            <w:proofErr w:type="spellEnd"/>
            <w:r w:rsidRPr="0038785A">
              <w:rPr>
                <w:color w:val="000000"/>
                <w:sz w:val="20"/>
                <w:szCs w:val="20"/>
              </w:rPr>
              <w:t xml:space="preserve"> općine Šandrovac, za </w:t>
            </w:r>
            <w:proofErr w:type="spellStart"/>
            <w:r w:rsidRPr="0038785A">
              <w:rPr>
                <w:color w:val="000000"/>
                <w:sz w:val="20"/>
                <w:szCs w:val="20"/>
              </w:rPr>
              <w:t>potrebe</w:t>
            </w:r>
            <w:proofErr w:type="spellEnd"/>
            <w:r w:rsidRPr="0038785A">
              <w:rPr>
                <w:color w:val="000000"/>
                <w:sz w:val="20"/>
                <w:szCs w:val="20"/>
              </w:rPr>
              <w:t xml:space="preserve"> </w:t>
            </w:r>
            <w:proofErr w:type="spellStart"/>
            <w:r w:rsidRPr="0038785A">
              <w:rPr>
                <w:color w:val="000000"/>
                <w:sz w:val="20"/>
                <w:szCs w:val="20"/>
              </w:rPr>
              <w:t>vikendica</w:t>
            </w:r>
            <w:proofErr w:type="spellEnd"/>
            <w:r w:rsidRPr="0038785A">
              <w:rPr>
                <w:color w:val="000000"/>
                <w:sz w:val="20"/>
                <w:szCs w:val="20"/>
              </w:rPr>
              <w:t xml:space="preserve">, </w:t>
            </w:r>
            <w:proofErr w:type="spellStart"/>
            <w:r w:rsidRPr="0038785A">
              <w:rPr>
                <w:color w:val="000000"/>
                <w:sz w:val="20"/>
                <w:szCs w:val="20"/>
              </w:rPr>
              <w:t>kuća</w:t>
            </w:r>
            <w:proofErr w:type="spellEnd"/>
            <w:r w:rsidRPr="0038785A">
              <w:rPr>
                <w:color w:val="000000"/>
                <w:sz w:val="20"/>
                <w:szCs w:val="20"/>
              </w:rPr>
              <w:t xml:space="preserve"> za </w:t>
            </w:r>
            <w:proofErr w:type="spellStart"/>
            <w:r w:rsidRPr="0038785A">
              <w:rPr>
                <w:color w:val="000000"/>
                <w:sz w:val="20"/>
                <w:szCs w:val="20"/>
              </w:rPr>
              <w:t>odmor</w:t>
            </w:r>
            <w:proofErr w:type="spellEnd"/>
            <w:r w:rsidRPr="0038785A">
              <w:rPr>
                <w:color w:val="000000"/>
                <w:sz w:val="20"/>
                <w:szCs w:val="20"/>
              </w:rPr>
              <w:t xml:space="preserve"> i </w:t>
            </w:r>
            <w:proofErr w:type="spellStart"/>
            <w:r w:rsidRPr="0038785A">
              <w:rPr>
                <w:color w:val="000000"/>
                <w:sz w:val="20"/>
                <w:szCs w:val="20"/>
              </w:rPr>
              <w:t>gospodarskih</w:t>
            </w:r>
            <w:proofErr w:type="spellEnd"/>
            <w:r w:rsidRPr="0038785A">
              <w:rPr>
                <w:color w:val="000000"/>
                <w:sz w:val="20"/>
                <w:szCs w:val="20"/>
              </w:rPr>
              <w:t xml:space="preserve"> </w:t>
            </w:r>
            <w:proofErr w:type="spellStart"/>
            <w:r w:rsidRPr="0038785A">
              <w:rPr>
                <w:color w:val="000000"/>
                <w:sz w:val="20"/>
                <w:szCs w:val="20"/>
              </w:rPr>
              <w:t>objekata</w:t>
            </w:r>
            <w:proofErr w:type="spellEnd"/>
            <w:r w:rsidRPr="0038785A">
              <w:rPr>
                <w:color w:val="000000"/>
                <w:sz w:val="20"/>
                <w:szCs w:val="20"/>
              </w:rPr>
              <w:t xml:space="preserve">. </w:t>
            </w:r>
          </w:p>
          <w:p w14:paraId="0612258C" w14:textId="77777777" w:rsidR="0038785A" w:rsidRPr="0038785A" w:rsidRDefault="0038785A" w:rsidP="0038785A">
            <w:pPr>
              <w:pStyle w:val="Tijeloteksta"/>
              <w:ind w:firstLine="720"/>
              <w:rPr>
                <w:color w:val="000000"/>
                <w:sz w:val="20"/>
                <w:szCs w:val="20"/>
              </w:rPr>
            </w:pPr>
            <w:proofErr w:type="spellStart"/>
            <w:r w:rsidRPr="0038785A">
              <w:rPr>
                <w:color w:val="000000"/>
                <w:sz w:val="20"/>
                <w:szCs w:val="20"/>
              </w:rPr>
              <w:t>Radi</w:t>
            </w:r>
            <w:proofErr w:type="spellEnd"/>
            <w:r w:rsidRPr="0038785A">
              <w:rPr>
                <w:color w:val="000000"/>
                <w:sz w:val="20"/>
                <w:szCs w:val="20"/>
              </w:rPr>
              <w:t xml:space="preserve"> </w:t>
            </w:r>
            <w:proofErr w:type="spellStart"/>
            <w:r w:rsidRPr="0038785A">
              <w:rPr>
                <w:color w:val="000000"/>
                <w:sz w:val="20"/>
                <w:szCs w:val="20"/>
              </w:rPr>
              <w:t>ostvarenja</w:t>
            </w:r>
            <w:proofErr w:type="spellEnd"/>
            <w:r w:rsidRPr="0038785A">
              <w:rPr>
                <w:color w:val="000000"/>
                <w:sz w:val="20"/>
                <w:szCs w:val="20"/>
              </w:rPr>
              <w:t xml:space="preserve"> </w:t>
            </w:r>
            <w:proofErr w:type="spellStart"/>
            <w:r w:rsidRPr="0038785A">
              <w:rPr>
                <w:color w:val="000000"/>
                <w:sz w:val="20"/>
                <w:szCs w:val="20"/>
              </w:rPr>
              <w:t>prava</w:t>
            </w:r>
            <w:proofErr w:type="spellEnd"/>
            <w:r w:rsidRPr="0038785A">
              <w:rPr>
                <w:color w:val="000000"/>
                <w:sz w:val="20"/>
                <w:szCs w:val="20"/>
              </w:rPr>
              <w:t xml:space="preserve"> </w:t>
            </w:r>
            <w:proofErr w:type="spellStart"/>
            <w:r w:rsidRPr="0038785A">
              <w:rPr>
                <w:color w:val="000000"/>
                <w:sz w:val="20"/>
                <w:szCs w:val="20"/>
              </w:rPr>
              <w:t>na</w:t>
            </w:r>
            <w:proofErr w:type="spellEnd"/>
            <w:r w:rsidRPr="0038785A">
              <w:rPr>
                <w:color w:val="000000"/>
                <w:sz w:val="20"/>
                <w:szCs w:val="20"/>
              </w:rPr>
              <w:t xml:space="preserve"> </w:t>
            </w:r>
            <w:proofErr w:type="spellStart"/>
            <w:r w:rsidRPr="0038785A">
              <w:rPr>
                <w:color w:val="000000"/>
                <w:sz w:val="20"/>
                <w:szCs w:val="20"/>
              </w:rPr>
              <w:t>drugi</w:t>
            </w:r>
            <w:proofErr w:type="spellEnd"/>
            <w:r w:rsidRPr="0038785A">
              <w:rPr>
                <w:color w:val="000000"/>
                <w:sz w:val="20"/>
                <w:szCs w:val="20"/>
              </w:rPr>
              <w:t xml:space="preserve"> i </w:t>
            </w:r>
            <w:proofErr w:type="spellStart"/>
            <w:r w:rsidRPr="0038785A">
              <w:rPr>
                <w:color w:val="000000"/>
                <w:sz w:val="20"/>
                <w:szCs w:val="20"/>
              </w:rPr>
              <w:t>treći</w:t>
            </w:r>
            <w:proofErr w:type="spellEnd"/>
            <w:r w:rsidRPr="0038785A">
              <w:rPr>
                <w:color w:val="000000"/>
                <w:sz w:val="20"/>
                <w:szCs w:val="20"/>
              </w:rPr>
              <w:t xml:space="preserve"> </w:t>
            </w:r>
            <w:proofErr w:type="spellStart"/>
            <w:r w:rsidRPr="0038785A">
              <w:rPr>
                <w:color w:val="000000"/>
                <w:sz w:val="20"/>
                <w:szCs w:val="20"/>
              </w:rPr>
              <w:t>priključak</w:t>
            </w:r>
            <w:proofErr w:type="spellEnd"/>
            <w:r w:rsidRPr="0038785A">
              <w:rPr>
                <w:color w:val="000000"/>
                <w:sz w:val="20"/>
                <w:szCs w:val="20"/>
              </w:rPr>
              <w:t xml:space="preserve">, </w:t>
            </w:r>
            <w:proofErr w:type="spellStart"/>
            <w:r w:rsidRPr="0038785A">
              <w:rPr>
                <w:color w:val="000000"/>
                <w:sz w:val="20"/>
                <w:szCs w:val="20"/>
              </w:rPr>
              <w:t>članovi</w:t>
            </w:r>
            <w:proofErr w:type="spellEnd"/>
            <w:r w:rsidRPr="0038785A">
              <w:rPr>
                <w:color w:val="000000"/>
                <w:sz w:val="20"/>
                <w:szCs w:val="20"/>
              </w:rPr>
              <w:t xml:space="preserve"> </w:t>
            </w:r>
            <w:proofErr w:type="spellStart"/>
            <w:r w:rsidRPr="0038785A">
              <w:rPr>
                <w:color w:val="000000"/>
                <w:sz w:val="20"/>
                <w:szCs w:val="20"/>
              </w:rPr>
              <w:t>kućanstva</w:t>
            </w:r>
            <w:proofErr w:type="spellEnd"/>
            <w:r w:rsidRPr="0038785A">
              <w:rPr>
                <w:color w:val="000000"/>
                <w:sz w:val="20"/>
                <w:szCs w:val="20"/>
              </w:rPr>
              <w:t xml:space="preserve"> </w:t>
            </w:r>
            <w:proofErr w:type="spellStart"/>
            <w:r w:rsidRPr="0038785A">
              <w:rPr>
                <w:color w:val="000000"/>
                <w:sz w:val="20"/>
                <w:szCs w:val="20"/>
              </w:rPr>
              <w:t>dokazuju</w:t>
            </w:r>
            <w:proofErr w:type="spellEnd"/>
            <w:r w:rsidRPr="0038785A">
              <w:rPr>
                <w:color w:val="000000"/>
                <w:sz w:val="20"/>
                <w:szCs w:val="20"/>
              </w:rPr>
              <w:t xml:space="preserve"> </w:t>
            </w:r>
            <w:proofErr w:type="spellStart"/>
            <w:r w:rsidRPr="0038785A">
              <w:rPr>
                <w:color w:val="000000"/>
                <w:sz w:val="20"/>
                <w:szCs w:val="20"/>
              </w:rPr>
              <w:t>ispunjenje</w:t>
            </w:r>
            <w:proofErr w:type="spellEnd"/>
            <w:r w:rsidRPr="0038785A">
              <w:rPr>
                <w:color w:val="000000"/>
                <w:sz w:val="20"/>
                <w:szCs w:val="20"/>
              </w:rPr>
              <w:t xml:space="preserve"> </w:t>
            </w:r>
            <w:proofErr w:type="spellStart"/>
            <w:r w:rsidRPr="0038785A">
              <w:rPr>
                <w:color w:val="000000"/>
                <w:sz w:val="20"/>
                <w:szCs w:val="20"/>
              </w:rPr>
              <w:t>uvjeta</w:t>
            </w:r>
            <w:proofErr w:type="spellEnd"/>
            <w:r w:rsidRPr="0038785A">
              <w:rPr>
                <w:color w:val="000000"/>
                <w:sz w:val="20"/>
                <w:szCs w:val="20"/>
              </w:rPr>
              <w:t xml:space="preserve"> </w:t>
            </w:r>
            <w:proofErr w:type="spellStart"/>
            <w:r w:rsidRPr="0038785A">
              <w:rPr>
                <w:color w:val="000000"/>
                <w:sz w:val="20"/>
                <w:szCs w:val="20"/>
              </w:rPr>
              <w:t>iz</w:t>
            </w:r>
            <w:proofErr w:type="spellEnd"/>
            <w:r w:rsidRPr="0038785A">
              <w:rPr>
                <w:color w:val="000000"/>
                <w:sz w:val="20"/>
                <w:szCs w:val="20"/>
              </w:rPr>
              <w:t xml:space="preserve"> </w:t>
            </w:r>
            <w:proofErr w:type="spellStart"/>
            <w:r w:rsidRPr="0038785A">
              <w:rPr>
                <w:color w:val="000000"/>
                <w:sz w:val="20"/>
                <w:szCs w:val="20"/>
              </w:rPr>
              <w:t>stavka</w:t>
            </w:r>
            <w:proofErr w:type="spellEnd"/>
            <w:r w:rsidRPr="0038785A">
              <w:rPr>
                <w:color w:val="000000"/>
                <w:sz w:val="20"/>
                <w:szCs w:val="20"/>
              </w:rPr>
              <w:t xml:space="preserve"> 5. </w:t>
            </w:r>
            <w:proofErr w:type="spellStart"/>
            <w:r w:rsidRPr="0038785A">
              <w:rPr>
                <w:color w:val="000000"/>
                <w:sz w:val="20"/>
                <w:szCs w:val="20"/>
              </w:rPr>
              <w:t>ovog</w:t>
            </w:r>
            <w:proofErr w:type="spellEnd"/>
            <w:r w:rsidRPr="0038785A">
              <w:rPr>
                <w:color w:val="000000"/>
                <w:sz w:val="20"/>
                <w:szCs w:val="20"/>
              </w:rPr>
              <w:t xml:space="preserve"> </w:t>
            </w:r>
            <w:proofErr w:type="spellStart"/>
            <w:r w:rsidRPr="0038785A">
              <w:rPr>
                <w:color w:val="000000"/>
                <w:sz w:val="20"/>
                <w:szCs w:val="20"/>
              </w:rPr>
              <w:t>članka</w:t>
            </w:r>
            <w:proofErr w:type="spellEnd"/>
            <w:r w:rsidRPr="0038785A">
              <w:rPr>
                <w:color w:val="000000"/>
                <w:sz w:val="20"/>
                <w:szCs w:val="20"/>
              </w:rPr>
              <w:t xml:space="preserve">  </w:t>
            </w:r>
            <w:proofErr w:type="spellStart"/>
            <w:r w:rsidRPr="0038785A">
              <w:rPr>
                <w:color w:val="000000"/>
                <w:sz w:val="20"/>
                <w:szCs w:val="20"/>
              </w:rPr>
              <w:t>potvrdom</w:t>
            </w:r>
            <w:proofErr w:type="spellEnd"/>
            <w:r w:rsidRPr="0038785A">
              <w:rPr>
                <w:color w:val="000000"/>
                <w:sz w:val="20"/>
                <w:szCs w:val="20"/>
              </w:rPr>
              <w:t xml:space="preserve"> o </w:t>
            </w:r>
            <w:proofErr w:type="spellStart"/>
            <w:r w:rsidRPr="0038785A">
              <w:rPr>
                <w:color w:val="000000"/>
                <w:sz w:val="20"/>
                <w:szCs w:val="20"/>
              </w:rPr>
              <w:t>prebivalištu</w:t>
            </w:r>
            <w:proofErr w:type="spellEnd"/>
            <w:r w:rsidRPr="0038785A">
              <w:rPr>
                <w:color w:val="000000"/>
                <w:sz w:val="20"/>
                <w:szCs w:val="20"/>
              </w:rPr>
              <w:t xml:space="preserve"> za </w:t>
            </w:r>
            <w:proofErr w:type="spellStart"/>
            <w:r w:rsidRPr="0038785A">
              <w:rPr>
                <w:color w:val="000000"/>
                <w:sz w:val="20"/>
                <w:szCs w:val="20"/>
              </w:rPr>
              <w:t>sve</w:t>
            </w:r>
            <w:proofErr w:type="spellEnd"/>
            <w:r w:rsidRPr="0038785A">
              <w:rPr>
                <w:color w:val="000000"/>
                <w:sz w:val="20"/>
                <w:szCs w:val="20"/>
              </w:rPr>
              <w:t xml:space="preserve"> </w:t>
            </w:r>
            <w:proofErr w:type="spellStart"/>
            <w:r w:rsidRPr="0038785A">
              <w:rPr>
                <w:color w:val="000000"/>
                <w:sz w:val="20"/>
                <w:szCs w:val="20"/>
              </w:rPr>
              <w:t>odrasle</w:t>
            </w:r>
            <w:proofErr w:type="spellEnd"/>
            <w:r w:rsidRPr="0038785A">
              <w:rPr>
                <w:color w:val="000000"/>
                <w:sz w:val="20"/>
                <w:szCs w:val="20"/>
              </w:rPr>
              <w:t xml:space="preserve"> </w:t>
            </w:r>
            <w:proofErr w:type="spellStart"/>
            <w:r w:rsidRPr="0038785A">
              <w:rPr>
                <w:color w:val="000000"/>
                <w:sz w:val="20"/>
                <w:szCs w:val="20"/>
              </w:rPr>
              <w:t>članove</w:t>
            </w:r>
            <w:proofErr w:type="spellEnd"/>
            <w:r w:rsidRPr="0038785A">
              <w:rPr>
                <w:color w:val="000000"/>
                <w:sz w:val="20"/>
                <w:szCs w:val="20"/>
              </w:rPr>
              <w:t xml:space="preserve"> </w:t>
            </w:r>
            <w:proofErr w:type="spellStart"/>
            <w:r w:rsidRPr="0038785A">
              <w:rPr>
                <w:color w:val="000000"/>
                <w:sz w:val="20"/>
                <w:szCs w:val="20"/>
              </w:rPr>
              <w:t>kućanstva</w:t>
            </w:r>
            <w:proofErr w:type="spellEnd"/>
            <w:r w:rsidRPr="0038785A">
              <w:rPr>
                <w:color w:val="000000"/>
                <w:sz w:val="20"/>
                <w:szCs w:val="20"/>
              </w:rPr>
              <w:t>.</w:t>
            </w:r>
          </w:p>
          <w:p w14:paraId="01372D5A" w14:textId="77777777" w:rsidR="0038785A" w:rsidRPr="0038785A" w:rsidRDefault="0038785A" w:rsidP="0038785A">
            <w:pPr>
              <w:pStyle w:val="Tijeloteksta"/>
              <w:ind w:firstLine="720"/>
              <w:rPr>
                <w:color w:val="000000"/>
                <w:sz w:val="20"/>
                <w:szCs w:val="20"/>
              </w:rPr>
            </w:pPr>
            <w:r w:rsidRPr="0038785A">
              <w:rPr>
                <w:color w:val="000000"/>
                <w:sz w:val="20"/>
                <w:szCs w:val="20"/>
              </w:rPr>
              <w:t xml:space="preserve">Svi </w:t>
            </w:r>
            <w:proofErr w:type="spellStart"/>
            <w:r w:rsidRPr="0038785A">
              <w:rPr>
                <w:color w:val="000000"/>
                <w:sz w:val="20"/>
                <w:szCs w:val="20"/>
              </w:rPr>
              <w:t>ugovori</w:t>
            </w:r>
            <w:proofErr w:type="spellEnd"/>
            <w:r w:rsidRPr="0038785A">
              <w:rPr>
                <w:color w:val="000000"/>
                <w:sz w:val="20"/>
                <w:szCs w:val="20"/>
              </w:rPr>
              <w:t xml:space="preserve"> u </w:t>
            </w:r>
            <w:proofErr w:type="spellStart"/>
            <w:r w:rsidRPr="0038785A">
              <w:rPr>
                <w:color w:val="000000"/>
                <w:sz w:val="20"/>
                <w:szCs w:val="20"/>
              </w:rPr>
              <w:t>kojima</w:t>
            </w:r>
            <w:proofErr w:type="spellEnd"/>
            <w:r w:rsidRPr="0038785A">
              <w:rPr>
                <w:color w:val="000000"/>
                <w:sz w:val="20"/>
                <w:szCs w:val="20"/>
              </w:rPr>
              <w:t xml:space="preserve"> je </w:t>
            </w:r>
            <w:proofErr w:type="spellStart"/>
            <w:r w:rsidRPr="0038785A">
              <w:rPr>
                <w:color w:val="000000"/>
                <w:sz w:val="20"/>
                <w:szCs w:val="20"/>
              </w:rPr>
              <w:t>ugovorena</w:t>
            </w:r>
            <w:proofErr w:type="spellEnd"/>
            <w:r w:rsidRPr="0038785A">
              <w:rPr>
                <w:color w:val="000000"/>
                <w:sz w:val="20"/>
                <w:szCs w:val="20"/>
              </w:rPr>
              <w:t xml:space="preserve"> </w:t>
            </w:r>
            <w:proofErr w:type="spellStart"/>
            <w:r w:rsidRPr="0038785A">
              <w:rPr>
                <w:color w:val="000000"/>
                <w:sz w:val="20"/>
                <w:szCs w:val="20"/>
              </w:rPr>
              <w:t>obročna</w:t>
            </w:r>
            <w:proofErr w:type="spellEnd"/>
            <w:r w:rsidRPr="0038785A">
              <w:rPr>
                <w:color w:val="000000"/>
                <w:sz w:val="20"/>
                <w:szCs w:val="20"/>
              </w:rPr>
              <w:t xml:space="preserve"> </w:t>
            </w:r>
            <w:proofErr w:type="spellStart"/>
            <w:r w:rsidRPr="0038785A">
              <w:rPr>
                <w:color w:val="000000"/>
                <w:sz w:val="20"/>
                <w:szCs w:val="20"/>
              </w:rPr>
              <w:t>otplata</w:t>
            </w:r>
            <w:proofErr w:type="spellEnd"/>
            <w:r w:rsidRPr="0038785A">
              <w:rPr>
                <w:color w:val="000000"/>
                <w:sz w:val="20"/>
                <w:szCs w:val="20"/>
              </w:rPr>
              <w:t xml:space="preserve"> </w:t>
            </w:r>
            <w:proofErr w:type="spellStart"/>
            <w:r w:rsidRPr="0038785A">
              <w:rPr>
                <w:color w:val="000000"/>
                <w:sz w:val="20"/>
                <w:szCs w:val="20"/>
              </w:rPr>
              <w:t>cijene</w:t>
            </w:r>
            <w:proofErr w:type="spellEnd"/>
            <w:r w:rsidRPr="0038785A">
              <w:rPr>
                <w:color w:val="000000"/>
                <w:sz w:val="20"/>
                <w:szCs w:val="20"/>
              </w:rPr>
              <w:t xml:space="preserve"> </w:t>
            </w:r>
            <w:proofErr w:type="spellStart"/>
            <w:r w:rsidRPr="0038785A">
              <w:rPr>
                <w:color w:val="000000"/>
                <w:sz w:val="20"/>
                <w:szCs w:val="20"/>
              </w:rPr>
              <w:t>priključka</w:t>
            </w:r>
            <w:proofErr w:type="spellEnd"/>
            <w:r w:rsidRPr="0038785A">
              <w:rPr>
                <w:color w:val="000000"/>
                <w:sz w:val="20"/>
                <w:szCs w:val="20"/>
              </w:rPr>
              <w:t xml:space="preserve">, </w:t>
            </w:r>
            <w:proofErr w:type="spellStart"/>
            <w:r w:rsidRPr="0038785A">
              <w:rPr>
                <w:color w:val="000000"/>
                <w:sz w:val="20"/>
                <w:szCs w:val="20"/>
              </w:rPr>
              <w:t>sklapaju</w:t>
            </w:r>
            <w:proofErr w:type="spellEnd"/>
            <w:r w:rsidRPr="0038785A">
              <w:rPr>
                <w:color w:val="000000"/>
                <w:sz w:val="20"/>
                <w:szCs w:val="20"/>
              </w:rPr>
              <w:t xml:space="preserve"> se </w:t>
            </w:r>
            <w:proofErr w:type="spellStart"/>
            <w:r w:rsidRPr="0038785A">
              <w:rPr>
                <w:color w:val="000000"/>
                <w:sz w:val="20"/>
                <w:szCs w:val="20"/>
              </w:rPr>
              <w:t>kao</w:t>
            </w:r>
            <w:proofErr w:type="spellEnd"/>
            <w:r w:rsidRPr="0038785A">
              <w:rPr>
                <w:color w:val="000000"/>
                <w:sz w:val="20"/>
                <w:szCs w:val="20"/>
              </w:rPr>
              <w:t xml:space="preserve"> </w:t>
            </w:r>
            <w:proofErr w:type="spellStart"/>
            <w:r w:rsidRPr="0038785A">
              <w:rPr>
                <w:color w:val="000000"/>
                <w:sz w:val="20"/>
                <w:szCs w:val="20"/>
              </w:rPr>
              <w:t>solemnizirane</w:t>
            </w:r>
            <w:proofErr w:type="spellEnd"/>
            <w:r w:rsidRPr="0038785A">
              <w:rPr>
                <w:color w:val="000000"/>
                <w:sz w:val="20"/>
                <w:szCs w:val="20"/>
              </w:rPr>
              <w:t xml:space="preserve"> </w:t>
            </w:r>
            <w:proofErr w:type="spellStart"/>
            <w:r w:rsidRPr="0038785A">
              <w:rPr>
                <w:color w:val="000000"/>
                <w:sz w:val="20"/>
                <w:szCs w:val="20"/>
              </w:rPr>
              <w:t>isprave</w:t>
            </w:r>
            <w:proofErr w:type="spellEnd"/>
            <w:r w:rsidRPr="0038785A">
              <w:rPr>
                <w:color w:val="000000"/>
                <w:sz w:val="20"/>
                <w:szCs w:val="20"/>
              </w:rPr>
              <w:t xml:space="preserve">. </w:t>
            </w:r>
            <w:proofErr w:type="spellStart"/>
            <w:r w:rsidRPr="0038785A">
              <w:rPr>
                <w:color w:val="000000"/>
                <w:sz w:val="20"/>
                <w:szCs w:val="20"/>
              </w:rPr>
              <w:t>Trošak</w:t>
            </w:r>
            <w:proofErr w:type="spellEnd"/>
            <w:r w:rsidRPr="0038785A">
              <w:rPr>
                <w:color w:val="000000"/>
                <w:sz w:val="20"/>
                <w:szCs w:val="20"/>
              </w:rPr>
              <w:t xml:space="preserve"> </w:t>
            </w:r>
            <w:proofErr w:type="spellStart"/>
            <w:r w:rsidRPr="0038785A">
              <w:rPr>
                <w:color w:val="000000"/>
                <w:sz w:val="20"/>
                <w:szCs w:val="20"/>
              </w:rPr>
              <w:t>solemnizacije</w:t>
            </w:r>
            <w:proofErr w:type="spellEnd"/>
            <w:r w:rsidRPr="0038785A">
              <w:rPr>
                <w:color w:val="000000"/>
                <w:sz w:val="20"/>
                <w:szCs w:val="20"/>
              </w:rPr>
              <w:t xml:space="preserve"> </w:t>
            </w:r>
            <w:proofErr w:type="spellStart"/>
            <w:r w:rsidRPr="0038785A">
              <w:rPr>
                <w:color w:val="000000"/>
                <w:sz w:val="20"/>
                <w:szCs w:val="20"/>
              </w:rPr>
              <w:t>snosi</w:t>
            </w:r>
            <w:proofErr w:type="spellEnd"/>
            <w:r w:rsidRPr="0038785A">
              <w:rPr>
                <w:color w:val="000000"/>
                <w:sz w:val="20"/>
                <w:szCs w:val="20"/>
              </w:rPr>
              <w:t xml:space="preserve"> </w:t>
            </w:r>
            <w:proofErr w:type="spellStart"/>
            <w:r w:rsidRPr="0038785A">
              <w:rPr>
                <w:color w:val="000000"/>
                <w:sz w:val="20"/>
                <w:szCs w:val="20"/>
              </w:rPr>
              <w:t>podnositelj</w:t>
            </w:r>
            <w:proofErr w:type="spellEnd"/>
            <w:r w:rsidRPr="0038785A">
              <w:rPr>
                <w:color w:val="000000"/>
                <w:sz w:val="20"/>
                <w:szCs w:val="20"/>
              </w:rPr>
              <w:t xml:space="preserve"> </w:t>
            </w:r>
            <w:proofErr w:type="spellStart"/>
            <w:r w:rsidRPr="0038785A">
              <w:rPr>
                <w:color w:val="000000"/>
                <w:sz w:val="20"/>
                <w:szCs w:val="20"/>
              </w:rPr>
              <w:t>zahtjeva</w:t>
            </w:r>
            <w:proofErr w:type="spellEnd"/>
            <w:r w:rsidRPr="0038785A">
              <w:rPr>
                <w:color w:val="000000"/>
                <w:sz w:val="20"/>
                <w:szCs w:val="20"/>
              </w:rPr>
              <w:t xml:space="preserve">. </w:t>
            </w:r>
          </w:p>
          <w:p w14:paraId="27BC380A" w14:textId="1A34FBA5" w:rsidR="0038785A" w:rsidRPr="00701A55" w:rsidRDefault="0038785A" w:rsidP="00AF6667">
            <w:pPr>
              <w:pStyle w:val="Tijeloteksta"/>
              <w:ind w:firstLine="720"/>
              <w:rPr>
                <w:lang w:val="hr-HR"/>
              </w:rPr>
            </w:pPr>
            <w:r w:rsidRPr="0038785A">
              <w:rPr>
                <w:color w:val="000000"/>
                <w:sz w:val="20"/>
                <w:szCs w:val="20"/>
              </w:rPr>
              <w:t xml:space="preserve">U </w:t>
            </w:r>
            <w:proofErr w:type="spellStart"/>
            <w:r w:rsidRPr="0038785A">
              <w:rPr>
                <w:color w:val="000000"/>
                <w:sz w:val="20"/>
                <w:szCs w:val="20"/>
              </w:rPr>
              <w:t>slučaju</w:t>
            </w:r>
            <w:proofErr w:type="spellEnd"/>
            <w:r w:rsidRPr="0038785A">
              <w:rPr>
                <w:color w:val="000000"/>
                <w:sz w:val="20"/>
                <w:szCs w:val="20"/>
              </w:rPr>
              <w:t xml:space="preserve"> da </w:t>
            </w:r>
            <w:proofErr w:type="spellStart"/>
            <w:r w:rsidRPr="0038785A">
              <w:rPr>
                <w:color w:val="000000"/>
                <w:sz w:val="20"/>
                <w:szCs w:val="20"/>
              </w:rPr>
              <w:t>podnositelj</w:t>
            </w:r>
            <w:proofErr w:type="spellEnd"/>
            <w:r w:rsidRPr="0038785A">
              <w:rPr>
                <w:color w:val="000000"/>
                <w:sz w:val="20"/>
                <w:szCs w:val="20"/>
              </w:rPr>
              <w:t xml:space="preserve"> </w:t>
            </w:r>
            <w:proofErr w:type="spellStart"/>
            <w:r w:rsidRPr="0038785A">
              <w:rPr>
                <w:color w:val="000000"/>
                <w:sz w:val="20"/>
                <w:szCs w:val="20"/>
              </w:rPr>
              <w:t>zahtjeva</w:t>
            </w:r>
            <w:proofErr w:type="spellEnd"/>
            <w:r w:rsidRPr="0038785A">
              <w:rPr>
                <w:color w:val="000000"/>
                <w:sz w:val="20"/>
                <w:szCs w:val="20"/>
              </w:rPr>
              <w:t xml:space="preserve"> </w:t>
            </w:r>
            <w:proofErr w:type="spellStart"/>
            <w:r w:rsidRPr="0038785A">
              <w:rPr>
                <w:color w:val="000000"/>
                <w:sz w:val="20"/>
                <w:szCs w:val="20"/>
              </w:rPr>
              <w:t>kasni</w:t>
            </w:r>
            <w:proofErr w:type="spellEnd"/>
            <w:r w:rsidRPr="0038785A">
              <w:rPr>
                <w:color w:val="000000"/>
                <w:sz w:val="20"/>
                <w:szCs w:val="20"/>
              </w:rPr>
              <w:t xml:space="preserve"> </w:t>
            </w:r>
            <w:proofErr w:type="spellStart"/>
            <w:r w:rsidRPr="0038785A">
              <w:rPr>
                <w:color w:val="000000"/>
                <w:sz w:val="20"/>
                <w:szCs w:val="20"/>
              </w:rPr>
              <w:t>sa</w:t>
            </w:r>
            <w:proofErr w:type="spellEnd"/>
            <w:r w:rsidRPr="0038785A">
              <w:rPr>
                <w:color w:val="000000"/>
                <w:sz w:val="20"/>
                <w:szCs w:val="20"/>
              </w:rPr>
              <w:t xml:space="preserve"> </w:t>
            </w:r>
            <w:proofErr w:type="spellStart"/>
            <w:r w:rsidRPr="0038785A">
              <w:rPr>
                <w:color w:val="000000"/>
                <w:sz w:val="20"/>
                <w:szCs w:val="20"/>
              </w:rPr>
              <w:t>otplatom</w:t>
            </w:r>
            <w:proofErr w:type="spellEnd"/>
            <w:r w:rsidRPr="0038785A">
              <w:rPr>
                <w:color w:val="000000"/>
                <w:sz w:val="20"/>
                <w:szCs w:val="20"/>
              </w:rPr>
              <w:t xml:space="preserve"> </w:t>
            </w:r>
            <w:proofErr w:type="spellStart"/>
            <w:r w:rsidRPr="0038785A">
              <w:rPr>
                <w:color w:val="000000"/>
                <w:sz w:val="20"/>
                <w:szCs w:val="20"/>
              </w:rPr>
              <w:t>dvije</w:t>
            </w:r>
            <w:proofErr w:type="spellEnd"/>
            <w:r w:rsidRPr="0038785A">
              <w:rPr>
                <w:color w:val="000000"/>
                <w:sz w:val="20"/>
                <w:szCs w:val="20"/>
              </w:rPr>
              <w:t xml:space="preserve"> </w:t>
            </w:r>
            <w:proofErr w:type="spellStart"/>
            <w:r w:rsidRPr="0038785A">
              <w:rPr>
                <w:color w:val="000000"/>
                <w:sz w:val="20"/>
                <w:szCs w:val="20"/>
              </w:rPr>
              <w:t>uzastopne</w:t>
            </w:r>
            <w:proofErr w:type="spellEnd"/>
            <w:r w:rsidRPr="0038785A">
              <w:rPr>
                <w:color w:val="000000"/>
                <w:sz w:val="20"/>
                <w:szCs w:val="20"/>
              </w:rPr>
              <w:t xml:space="preserve"> rate, Općina Šandrovac </w:t>
            </w:r>
            <w:proofErr w:type="spellStart"/>
            <w:r w:rsidRPr="0038785A">
              <w:rPr>
                <w:color w:val="000000"/>
                <w:sz w:val="20"/>
                <w:szCs w:val="20"/>
              </w:rPr>
              <w:t>ovlaštena</w:t>
            </w:r>
            <w:proofErr w:type="spellEnd"/>
            <w:r w:rsidRPr="0038785A">
              <w:rPr>
                <w:color w:val="000000"/>
                <w:sz w:val="20"/>
                <w:szCs w:val="20"/>
              </w:rPr>
              <w:t xml:space="preserve"> je </w:t>
            </w:r>
            <w:proofErr w:type="spellStart"/>
            <w:r w:rsidRPr="0038785A">
              <w:rPr>
                <w:color w:val="000000"/>
                <w:sz w:val="20"/>
                <w:szCs w:val="20"/>
              </w:rPr>
              <w:t>dati</w:t>
            </w:r>
            <w:proofErr w:type="spellEnd"/>
            <w:r w:rsidRPr="0038785A">
              <w:rPr>
                <w:color w:val="000000"/>
                <w:sz w:val="20"/>
                <w:szCs w:val="20"/>
              </w:rPr>
              <w:t xml:space="preserve"> </w:t>
            </w:r>
            <w:proofErr w:type="spellStart"/>
            <w:r w:rsidRPr="0038785A">
              <w:rPr>
                <w:color w:val="000000"/>
                <w:sz w:val="20"/>
                <w:szCs w:val="20"/>
              </w:rPr>
              <w:t>nalog</w:t>
            </w:r>
            <w:proofErr w:type="spellEnd"/>
            <w:r w:rsidRPr="0038785A">
              <w:rPr>
                <w:color w:val="000000"/>
                <w:sz w:val="20"/>
                <w:szCs w:val="20"/>
              </w:rPr>
              <w:t xml:space="preserve"> </w:t>
            </w:r>
            <w:proofErr w:type="spellStart"/>
            <w:r w:rsidRPr="0038785A">
              <w:rPr>
                <w:color w:val="000000"/>
                <w:sz w:val="20"/>
                <w:szCs w:val="20"/>
              </w:rPr>
              <w:t>distributeru</w:t>
            </w:r>
            <w:proofErr w:type="spellEnd"/>
            <w:r w:rsidRPr="0038785A">
              <w:rPr>
                <w:color w:val="000000"/>
                <w:sz w:val="20"/>
                <w:szCs w:val="20"/>
              </w:rPr>
              <w:t xml:space="preserve"> za </w:t>
            </w:r>
            <w:proofErr w:type="spellStart"/>
            <w:r w:rsidRPr="0038785A">
              <w:rPr>
                <w:color w:val="000000"/>
                <w:sz w:val="20"/>
                <w:szCs w:val="20"/>
              </w:rPr>
              <w:t>privremeno</w:t>
            </w:r>
            <w:proofErr w:type="spellEnd"/>
            <w:r w:rsidRPr="0038785A">
              <w:rPr>
                <w:color w:val="000000"/>
                <w:sz w:val="20"/>
                <w:szCs w:val="20"/>
              </w:rPr>
              <w:t xml:space="preserve"> </w:t>
            </w:r>
            <w:proofErr w:type="spellStart"/>
            <w:r w:rsidRPr="0038785A">
              <w:rPr>
                <w:color w:val="000000"/>
                <w:sz w:val="20"/>
                <w:szCs w:val="20"/>
              </w:rPr>
              <w:t>isključenje</w:t>
            </w:r>
            <w:proofErr w:type="spellEnd"/>
            <w:r w:rsidRPr="0038785A">
              <w:rPr>
                <w:color w:val="000000"/>
                <w:sz w:val="20"/>
                <w:szCs w:val="20"/>
              </w:rPr>
              <w:t xml:space="preserve"> </w:t>
            </w:r>
            <w:proofErr w:type="spellStart"/>
            <w:r w:rsidRPr="0038785A">
              <w:rPr>
                <w:color w:val="000000"/>
                <w:sz w:val="20"/>
                <w:szCs w:val="20"/>
              </w:rPr>
              <w:t>sa</w:t>
            </w:r>
            <w:proofErr w:type="spellEnd"/>
            <w:r w:rsidRPr="0038785A">
              <w:rPr>
                <w:color w:val="000000"/>
                <w:sz w:val="20"/>
                <w:szCs w:val="20"/>
              </w:rPr>
              <w:t xml:space="preserve"> </w:t>
            </w:r>
            <w:proofErr w:type="spellStart"/>
            <w:r w:rsidRPr="0038785A">
              <w:rPr>
                <w:color w:val="000000"/>
                <w:sz w:val="20"/>
                <w:szCs w:val="20"/>
              </w:rPr>
              <w:t>mreže</w:t>
            </w:r>
            <w:proofErr w:type="spellEnd"/>
            <w:r w:rsidRPr="0038785A">
              <w:rPr>
                <w:color w:val="000000"/>
                <w:sz w:val="20"/>
                <w:szCs w:val="20"/>
              </w:rPr>
              <w:t xml:space="preserve"> i </w:t>
            </w:r>
            <w:proofErr w:type="spellStart"/>
            <w:r w:rsidRPr="0038785A">
              <w:rPr>
                <w:color w:val="000000"/>
                <w:sz w:val="20"/>
                <w:szCs w:val="20"/>
              </w:rPr>
              <w:t>istodobno</w:t>
            </w:r>
            <w:proofErr w:type="spellEnd"/>
            <w:r w:rsidRPr="0038785A">
              <w:rPr>
                <w:color w:val="000000"/>
                <w:sz w:val="20"/>
                <w:szCs w:val="20"/>
              </w:rPr>
              <w:t xml:space="preserve"> </w:t>
            </w:r>
            <w:proofErr w:type="spellStart"/>
            <w:r w:rsidRPr="0038785A">
              <w:rPr>
                <w:color w:val="000000"/>
                <w:sz w:val="20"/>
                <w:szCs w:val="20"/>
              </w:rPr>
              <w:t>podnijeti</w:t>
            </w:r>
            <w:proofErr w:type="spellEnd"/>
            <w:r w:rsidRPr="0038785A">
              <w:rPr>
                <w:color w:val="000000"/>
                <w:sz w:val="20"/>
                <w:szCs w:val="20"/>
              </w:rPr>
              <w:t xml:space="preserve"> </w:t>
            </w:r>
            <w:proofErr w:type="spellStart"/>
            <w:r w:rsidRPr="0038785A">
              <w:rPr>
                <w:color w:val="000000"/>
                <w:sz w:val="20"/>
                <w:szCs w:val="20"/>
              </w:rPr>
              <w:t>prijedlog</w:t>
            </w:r>
            <w:proofErr w:type="spellEnd"/>
            <w:r w:rsidRPr="0038785A">
              <w:rPr>
                <w:color w:val="000000"/>
                <w:sz w:val="20"/>
                <w:szCs w:val="20"/>
              </w:rPr>
              <w:t xml:space="preserve"> za </w:t>
            </w:r>
            <w:proofErr w:type="spellStart"/>
            <w:r w:rsidRPr="0038785A">
              <w:rPr>
                <w:color w:val="000000"/>
                <w:sz w:val="20"/>
                <w:szCs w:val="20"/>
              </w:rPr>
              <w:t>ovrhu</w:t>
            </w:r>
            <w:proofErr w:type="spellEnd"/>
            <w:r w:rsidRPr="0038785A">
              <w:rPr>
                <w:color w:val="000000"/>
                <w:sz w:val="20"/>
                <w:szCs w:val="20"/>
              </w:rPr>
              <w:t xml:space="preserve"> </w:t>
            </w:r>
            <w:proofErr w:type="spellStart"/>
            <w:r w:rsidRPr="0038785A">
              <w:rPr>
                <w:color w:val="000000"/>
                <w:sz w:val="20"/>
                <w:szCs w:val="20"/>
              </w:rPr>
              <w:t>temeljem</w:t>
            </w:r>
            <w:proofErr w:type="spellEnd"/>
            <w:r w:rsidRPr="0038785A">
              <w:rPr>
                <w:color w:val="000000"/>
                <w:sz w:val="20"/>
                <w:szCs w:val="20"/>
              </w:rPr>
              <w:t xml:space="preserve"> </w:t>
            </w:r>
            <w:proofErr w:type="spellStart"/>
            <w:r w:rsidRPr="0038785A">
              <w:rPr>
                <w:color w:val="000000"/>
                <w:sz w:val="20"/>
                <w:szCs w:val="20"/>
              </w:rPr>
              <w:t>pravomoćne</w:t>
            </w:r>
            <w:proofErr w:type="spellEnd"/>
            <w:r w:rsidRPr="0038785A">
              <w:rPr>
                <w:color w:val="000000"/>
                <w:sz w:val="20"/>
                <w:szCs w:val="20"/>
              </w:rPr>
              <w:t xml:space="preserve"> </w:t>
            </w:r>
            <w:proofErr w:type="spellStart"/>
            <w:r w:rsidRPr="0038785A">
              <w:rPr>
                <w:color w:val="000000"/>
                <w:sz w:val="20"/>
                <w:szCs w:val="20"/>
              </w:rPr>
              <w:t>solemnizirane</w:t>
            </w:r>
            <w:proofErr w:type="spellEnd"/>
            <w:r w:rsidRPr="0038785A">
              <w:rPr>
                <w:color w:val="000000"/>
                <w:sz w:val="20"/>
                <w:szCs w:val="20"/>
              </w:rPr>
              <w:t xml:space="preserve"> </w:t>
            </w:r>
            <w:proofErr w:type="spellStart"/>
            <w:r w:rsidRPr="0038785A">
              <w:rPr>
                <w:color w:val="000000"/>
                <w:sz w:val="20"/>
                <w:szCs w:val="20"/>
              </w:rPr>
              <w:t>isprave</w:t>
            </w:r>
            <w:proofErr w:type="spellEnd"/>
            <w:r w:rsidRPr="0038785A">
              <w:rPr>
                <w:color w:val="000000"/>
                <w:sz w:val="20"/>
                <w:szCs w:val="20"/>
              </w:rPr>
              <w:t xml:space="preserve"> </w:t>
            </w:r>
            <w:proofErr w:type="spellStart"/>
            <w:r w:rsidRPr="0038785A">
              <w:rPr>
                <w:color w:val="000000"/>
                <w:sz w:val="20"/>
                <w:szCs w:val="20"/>
              </w:rPr>
              <w:t>radi</w:t>
            </w:r>
            <w:proofErr w:type="spellEnd"/>
            <w:r w:rsidRPr="0038785A">
              <w:rPr>
                <w:color w:val="000000"/>
                <w:sz w:val="20"/>
                <w:szCs w:val="20"/>
              </w:rPr>
              <w:t xml:space="preserve"> </w:t>
            </w:r>
            <w:proofErr w:type="spellStart"/>
            <w:r w:rsidRPr="0038785A">
              <w:rPr>
                <w:color w:val="000000"/>
                <w:sz w:val="20"/>
                <w:szCs w:val="20"/>
              </w:rPr>
              <w:t>naplate</w:t>
            </w:r>
            <w:proofErr w:type="spellEnd"/>
            <w:r w:rsidRPr="0038785A">
              <w:rPr>
                <w:color w:val="000000"/>
                <w:sz w:val="20"/>
                <w:szCs w:val="20"/>
              </w:rPr>
              <w:t xml:space="preserve"> </w:t>
            </w:r>
            <w:proofErr w:type="spellStart"/>
            <w:r w:rsidRPr="0038785A">
              <w:rPr>
                <w:color w:val="000000"/>
                <w:sz w:val="20"/>
                <w:szCs w:val="20"/>
              </w:rPr>
              <w:t>cjelokupnog</w:t>
            </w:r>
            <w:proofErr w:type="spellEnd"/>
            <w:r w:rsidRPr="0038785A">
              <w:rPr>
                <w:color w:val="000000"/>
                <w:sz w:val="20"/>
                <w:szCs w:val="20"/>
              </w:rPr>
              <w:t xml:space="preserve"> </w:t>
            </w:r>
            <w:proofErr w:type="spellStart"/>
            <w:r w:rsidRPr="0038785A">
              <w:rPr>
                <w:color w:val="000000"/>
                <w:sz w:val="20"/>
                <w:szCs w:val="20"/>
              </w:rPr>
              <w:t>iznosa</w:t>
            </w:r>
            <w:proofErr w:type="spellEnd"/>
            <w:r w:rsidRPr="0038785A">
              <w:rPr>
                <w:color w:val="000000"/>
                <w:sz w:val="20"/>
                <w:szCs w:val="20"/>
              </w:rPr>
              <w:t xml:space="preserve"> </w:t>
            </w:r>
            <w:proofErr w:type="spellStart"/>
            <w:r w:rsidRPr="0038785A">
              <w:rPr>
                <w:color w:val="000000"/>
                <w:sz w:val="20"/>
                <w:szCs w:val="20"/>
              </w:rPr>
              <w:t>neplaćenog</w:t>
            </w:r>
            <w:proofErr w:type="spellEnd"/>
            <w:r w:rsidRPr="0038785A">
              <w:rPr>
                <w:color w:val="000000"/>
                <w:sz w:val="20"/>
                <w:szCs w:val="20"/>
              </w:rPr>
              <w:t xml:space="preserve"> </w:t>
            </w:r>
            <w:proofErr w:type="spellStart"/>
            <w:r w:rsidRPr="0038785A">
              <w:rPr>
                <w:color w:val="000000"/>
                <w:sz w:val="20"/>
                <w:szCs w:val="20"/>
              </w:rPr>
              <w:t>duga</w:t>
            </w:r>
            <w:proofErr w:type="spellEnd"/>
            <w:r w:rsidRPr="0038785A">
              <w:rPr>
                <w:color w:val="000000"/>
                <w:sz w:val="20"/>
                <w:szCs w:val="20"/>
              </w:rPr>
              <w:t xml:space="preserve">.   </w:t>
            </w:r>
          </w:p>
        </w:tc>
      </w:tr>
      <w:tr w:rsidR="001D7128" w:rsidRPr="0038785A" w14:paraId="5CD2385D" w14:textId="77777777" w:rsidTr="0038785A">
        <w:trPr>
          <w:trHeight w:hRule="exact" w:val="6870"/>
        </w:trPr>
        <w:tc>
          <w:tcPr>
            <w:tcW w:w="2661" w:type="dxa"/>
            <w:tcBorders>
              <w:top w:val="single" w:sz="4" w:space="0" w:color="231F20"/>
              <w:left w:val="single" w:sz="4" w:space="0" w:color="231F20"/>
              <w:bottom w:val="single" w:sz="4" w:space="0" w:color="auto"/>
              <w:right w:val="single" w:sz="4" w:space="0" w:color="231F20"/>
            </w:tcBorders>
            <w:shd w:val="clear" w:color="auto" w:fill="DEDCEE"/>
          </w:tcPr>
          <w:p w14:paraId="7758E794" w14:textId="77777777" w:rsidR="001D7128" w:rsidRPr="00803CC4" w:rsidRDefault="00B13212">
            <w:pPr>
              <w:spacing w:before="35" w:after="0" w:line="240" w:lineRule="auto"/>
              <w:ind w:left="108" w:right="-20"/>
              <w:rPr>
                <w:rFonts w:ascii="Times New Roman" w:eastAsia="Myriad Pro" w:hAnsi="Times New Roman" w:cs="Times New Roman"/>
                <w:lang w:val="hr-HR"/>
              </w:rPr>
            </w:pPr>
            <w:r w:rsidRPr="00803CC4">
              <w:rPr>
                <w:rFonts w:ascii="Times New Roman" w:eastAsia="Myriad Pro" w:hAnsi="Times New Roman" w:cs="Times New Roman"/>
                <w:color w:val="231F20"/>
                <w:spacing w:val="-2"/>
                <w:lang w:val="hr-HR"/>
              </w:rPr>
              <w:lastRenderedPageBreak/>
              <w:t>S</w:t>
            </w:r>
            <w:r w:rsidRPr="00803CC4">
              <w:rPr>
                <w:rFonts w:ascii="Times New Roman" w:eastAsia="Myriad Pro" w:hAnsi="Times New Roman" w:cs="Times New Roman"/>
                <w:color w:val="231F20"/>
                <w:lang w:val="hr-HR"/>
              </w:rPr>
              <w:t>vrha dokumenta</w:t>
            </w:r>
            <w:r w:rsidR="00B066BC" w:rsidRPr="00803CC4">
              <w:rPr>
                <w:rFonts w:ascii="Times New Roman" w:eastAsia="Myriad Pro" w:hAnsi="Times New Roman" w:cs="Times New Roman"/>
                <w:color w:val="231F20"/>
                <w:lang w:val="hr-HR"/>
              </w:rPr>
              <w:t xml:space="preserve"> / </w:t>
            </w:r>
            <w:r w:rsidR="00D14424" w:rsidRPr="00803CC4">
              <w:rPr>
                <w:rFonts w:ascii="Times New Roman" w:eastAsia="Myriad Pro" w:hAnsi="Times New Roman" w:cs="Times New Roman"/>
                <w:color w:val="231F20"/>
                <w:lang w:val="hr-HR"/>
              </w:rPr>
              <w:t>obrazloženje</w:t>
            </w:r>
          </w:p>
        </w:tc>
        <w:tc>
          <w:tcPr>
            <w:tcW w:w="6920" w:type="dxa"/>
            <w:tcBorders>
              <w:top w:val="single" w:sz="4" w:space="0" w:color="231F20"/>
              <w:left w:val="single" w:sz="4" w:space="0" w:color="231F20"/>
              <w:bottom w:val="single" w:sz="4" w:space="0" w:color="auto"/>
              <w:right w:val="single" w:sz="4" w:space="0" w:color="231F20"/>
            </w:tcBorders>
            <w:shd w:val="clear" w:color="auto" w:fill="DEDCEE"/>
          </w:tcPr>
          <w:p w14:paraId="6A57F3EE" w14:textId="77777777" w:rsidR="0038785A" w:rsidRPr="0038785A" w:rsidRDefault="0038785A" w:rsidP="0038785A">
            <w:pPr>
              <w:spacing w:after="0" w:line="240" w:lineRule="auto"/>
              <w:jc w:val="center"/>
              <w:rPr>
                <w:rFonts w:ascii="Times New Roman" w:hAnsi="Times New Roman"/>
                <w:b/>
                <w:sz w:val="20"/>
                <w:szCs w:val="20"/>
                <w:lang w:val="hr-HR"/>
              </w:rPr>
            </w:pPr>
            <w:r w:rsidRPr="0038785A">
              <w:rPr>
                <w:rFonts w:ascii="Times New Roman" w:hAnsi="Times New Roman"/>
                <w:b/>
                <w:sz w:val="20"/>
                <w:szCs w:val="20"/>
                <w:lang w:val="hr-HR"/>
              </w:rPr>
              <w:t>Članak 3.</w:t>
            </w:r>
          </w:p>
          <w:p w14:paraId="4B35EAD8" w14:textId="77777777" w:rsidR="0038785A" w:rsidRPr="0038785A" w:rsidRDefault="0038785A" w:rsidP="0038785A">
            <w:pPr>
              <w:spacing w:after="0" w:line="240" w:lineRule="auto"/>
              <w:jc w:val="both"/>
              <w:rPr>
                <w:sz w:val="20"/>
                <w:szCs w:val="20"/>
              </w:rPr>
            </w:pPr>
            <w:r w:rsidRPr="0038785A">
              <w:rPr>
                <w:rFonts w:ascii="Times New Roman" w:hAnsi="Times New Roman"/>
                <w:bCs/>
                <w:color w:val="000000"/>
                <w:sz w:val="20"/>
                <w:szCs w:val="20"/>
                <w:lang w:val="hr-HR"/>
              </w:rPr>
              <w:t>U Odluci o priključenju na komunalne vodne građevine na području Općine Šandrovac (KLASA: 325-01/13-01/1, URBROJ: 2123-05-01-13-1 od 16.09.2013.) članak 11. mijenja se i glasi:</w:t>
            </w:r>
          </w:p>
          <w:p w14:paraId="6E7F4432" w14:textId="77777777" w:rsidR="0038785A" w:rsidRPr="0038785A" w:rsidRDefault="0038785A" w:rsidP="0038785A">
            <w:pPr>
              <w:spacing w:after="0" w:line="240" w:lineRule="auto"/>
              <w:jc w:val="center"/>
              <w:rPr>
                <w:rFonts w:ascii="Times New Roman" w:hAnsi="Times New Roman"/>
                <w:b/>
                <w:sz w:val="20"/>
                <w:szCs w:val="20"/>
                <w:lang w:val="hr-HR"/>
              </w:rPr>
            </w:pPr>
            <w:r w:rsidRPr="0038785A">
              <w:rPr>
                <w:rFonts w:ascii="Times New Roman" w:hAnsi="Times New Roman"/>
                <w:b/>
                <w:sz w:val="20"/>
                <w:szCs w:val="20"/>
                <w:lang w:val="hr-HR"/>
              </w:rPr>
              <w:t>„Članak 11.</w:t>
            </w:r>
          </w:p>
          <w:p w14:paraId="2368294D" w14:textId="77777777" w:rsidR="0038785A" w:rsidRPr="0038785A" w:rsidRDefault="0038785A" w:rsidP="0038785A">
            <w:pPr>
              <w:spacing w:after="0" w:line="240" w:lineRule="auto"/>
              <w:ind w:firstLine="720"/>
              <w:jc w:val="both"/>
              <w:rPr>
                <w:rFonts w:ascii="Times New Roman" w:hAnsi="Times New Roman"/>
                <w:color w:val="000000"/>
                <w:sz w:val="20"/>
                <w:szCs w:val="20"/>
                <w:lang w:val="hr-HR"/>
              </w:rPr>
            </w:pPr>
            <w:r w:rsidRPr="0038785A">
              <w:rPr>
                <w:rFonts w:ascii="Times New Roman" w:hAnsi="Times New Roman"/>
                <w:color w:val="000000"/>
                <w:sz w:val="20"/>
                <w:szCs w:val="20"/>
                <w:lang w:val="hr-HR"/>
              </w:rPr>
              <w:t xml:space="preserve">Isporučitelj je dužan građevinu ili drugu nekretninu priključiti na komunalne vodne građevine u roku 15 dana od sklapanja Ugovora o priključenju i uplate cjelokupnog iznosa </w:t>
            </w:r>
            <w:r w:rsidRPr="0038785A">
              <w:rPr>
                <w:rFonts w:ascii="Times New Roman" w:hAnsi="Times New Roman"/>
                <w:color w:val="000000"/>
                <w:sz w:val="20"/>
                <w:szCs w:val="20"/>
              </w:rPr>
              <w:t xml:space="preserve">za </w:t>
            </w:r>
            <w:proofErr w:type="spellStart"/>
            <w:r w:rsidRPr="0038785A">
              <w:rPr>
                <w:rFonts w:ascii="Times New Roman" w:hAnsi="Times New Roman"/>
                <w:color w:val="000000"/>
                <w:sz w:val="20"/>
                <w:szCs w:val="20"/>
              </w:rPr>
              <w:t>radove</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na</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izgradnji</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priključka</w:t>
            </w:r>
            <w:proofErr w:type="spellEnd"/>
            <w:r w:rsidRPr="0038785A">
              <w:rPr>
                <w:rFonts w:ascii="Times New Roman" w:hAnsi="Times New Roman"/>
                <w:color w:val="000000"/>
                <w:sz w:val="20"/>
                <w:szCs w:val="20"/>
                <w:lang w:val="hr-HR"/>
              </w:rPr>
              <w:t xml:space="preserve"> na žiro račun Općine Šandrovac, uz uvjet da je za izvođenje građevinskih, montažnih i drugih radova potrebno do tri dana.</w:t>
            </w:r>
          </w:p>
          <w:p w14:paraId="5AB331A6" w14:textId="77777777" w:rsidR="0038785A" w:rsidRPr="0038785A" w:rsidRDefault="0038785A" w:rsidP="0038785A">
            <w:pPr>
              <w:spacing w:after="0" w:line="240" w:lineRule="auto"/>
              <w:ind w:firstLine="720"/>
              <w:jc w:val="both"/>
              <w:rPr>
                <w:rFonts w:ascii="Times New Roman" w:hAnsi="Times New Roman"/>
                <w:color w:val="000000"/>
                <w:sz w:val="20"/>
                <w:szCs w:val="20"/>
                <w:lang w:val="hr-HR"/>
              </w:rPr>
            </w:pPr>
            <w:r w:rsidRPr="0038785A">
              <w:rPr>
                <w:rFonts w:ascii="Times New Roman" w:hAnsi="Times New Roman"/>
                <w:color w:val="000000"/>
                <w:sz w:val="20"/>
                <w:szCs w:val="20"/>
                <w:lang w:val="hr-HR"/>
              </w:rPr>
              <w:t>Isporučitelj je dužan građevinu ili drugu nekretninu priključiti na komunalne vodne građevine u roku 15 dana od sklapanja Ugovora o priključenju i uplate najmanje dvije rate u slučaju ugovorenog obročnog plaćanja prvog, drugog i trećeg priključka  na žiro račun Općine Šandrovac, uz uvjet da je za izvođenje građevinskih, montažnih i drugih radova potrebno do tri dana.</w:t>
            </w:r>
          </w:p>
          <w:p w14:paraId="2401D3F1" w14:textId="6446A6DE" w:rsidR="0038785A" w:rsidRDefault="0038785A" w:rsidP="0038785A">
            <w:pPr>
              <w:spacing w:after="0" w:line="240" w:lineRule="auto"/>
              <w:ind w:firstLine="720"/>
              <w:jc w:val="both"/>
              <w:rPr>
                <w:rFonts w:ascii="Times New Roman" w:hAnsi="Times New Roman"/>
                <w:sz w:val="20"/>
                <w:szCs w:val="20"/>
                <w:lang w:val="hr-HR"/>
              </w:rPr>
            </w:pPr>
            <w:r w:rsidRPr="0038785A">
              <w:rPr>
                <w:rFonts w:ascii="Times New Roman" w:hAnsi="Times New Roman"/>
                <w:sz w:val="20"/>
                <w:szCs w:val="20"/>
                <w:lang w:val="hr-HR"/>
              </w:rPr>
              <w:t>Ako iznos propisan u stavku 1. za radove na izgradnji priključka nije pravodobno plaćen i ako je za izvođenje radova na priključku u smislu stavka 1. ovog članka potrebno više od tri dana, rok za priključenje iz stavka 1. ovog članka produljuje se za vrijeme zakašnjenja plaćanja, odnosno za vrijeme koje je objektivno potrebno za izvođenje odgovarajućih radova za priključak.“</w:t>
            </w:r>
          </w:p>
          <w:p w14:paraId="4758A6F4" w14:textId="77777777" w:rsidR="0038785A" w:rsidRPr="0038785A" w:rsidRDefault="0038785A" w:rsidP="0038785A">
            <w:pPr>
              <w:spacing w:after="0" w:line="240" w:lineRule="auto"/>
              <w:ind w:firstLine="720"/>
              <w:jc w:val="both"/>
              <w:rPr>
                <w:rFonts w:ascii="Times New Roman" w:hAnsi="Times New Roman"/>
                <w:sz w:val="20"/>
                <w:szCs w:val="20"/>
                <w:lang w:val="hr-HR"/>
              </w:rPr>
            </w:pPr>
          </w:p>
          <w:p w14:paraId="2F09C478" w14:textId="77777777" w:rsidR="0038785A" w:rsidRPr="0038785A" w:rsidRDefault="0038785A" w:rsidP="0038785A">
            <w:pPr>
              <w:spacing w:after="0" w:line="240" w:lineRule="auto"/>
              <w:jc w:val="center"/>
              <w:rPr>
                <w:rFonts w:ascii="Times New Roman" w:hAnsi="Times New Roman"/>
                <w:color w:val="000000"/>
                <w:sz w:val="20"/>
                <w:szCs w:val="20"/>
              </w:rPr>
            </w:pPr>
            <w:proofErr w:type="spellStart"/>
            <w:r w:rsidRPr="0038785A">
              <w:rPr>
                <w:rFonts w:ascii="Times New Roman" w:eastAsia="Arial" w:hAnsi="Times New Roman"/>
                <w:b/>
                <w:bCs/>
                <w:color w:val="000000"/>
                <w:sz w:val="20"/>
                <w:szCs w:val="20"/>
              </w:rPr>
              <w:t>Članak</w:t>
            </w:r>
            <w:proofErr w:type="spellEnd"/>
            <w:r w:rsidRPr="0038785A">
              <w:rPr>
                <w:rFonts w:ascii="Times New Roman" w:eastAsia="Arial" w:hAnsi="Times New Roman"/>
                <w:b/>
                <w:bCs/>
                <w:color w:val="000000"/>
                <w:sz w:val="20"/>
                <w:szCs w:val="20"/>
              </w:rPr>
              <w:t xml:space="preserve"> 4.</w:t>
            </w:r>
          </w:p>
          <w:p w14:paraId="24C303AA" w14:textId="77777777" w:rsidR="0038785A" w:rsidRPr="0038785A" w:rsidRDefault="0038785A" w:rsidP="0038785A">
            <w:pPr>
              <w:jc w:val="both"/>
              <w:rPr>
                <w:rFonts w:ascii="Times New Roman" w:hAnsi="Times New Roman"/>
                <w:sz w:val="20"/>
                <w:szCs w:val="20"/>
              </w:rPr>
            </w:pPr>
            <w:proofErr w:type="spellStart"/>
            <w:r w:rsidRPr="0038785A">
              <w:rPr>
                <w:rFonts w:ascii="Times New Roman" w:eastAsia="Arial" w:hAnsi="Times New Roman"/>
                <w:color w:val="000000"/>
                <w:sz w:val="20"/>
                <w:szCs w:val="20"/>
              </w:rPr>
              <w:t>Stupanjem</w:t>
            </w:r>
            <w:proofErr w:type="spellEnd"/>
            <w:r w:rsidRPr="0038785A">
              <w:rPr>
                <w:rFonts w:ascii="Times New Roman" w:eastAsia="Arial" w:hAnsi="Times New Roman"/>
                <w:color w:val="000000"/>
                <w:sz w:val="20"/>
                <w:szCs w:val="20"/>
              </w:rPr>
              <w:t xml:space="preserve"> </w:t>
            </w:r>
            <w:proofErr w:type="spellStart"/>
            <w:r w:rsidRPr="0038785A">
              <w:rPr>
                <w:rFonts w:ascii="Times New Roman" w:eastAsia="Arial" w:hAnsi="Times New Roman"/>
                <w:color w:val="000000"/>
                <w:sz w:val="20"/>
                <w:szCs w:val="20"/>
              </w:rPr>
              <w:t>na</w:t>
            </w:r>
            <w:proofErr w:type="spellEnd"/>
            <w:r w:rsidRPr="0038785A">
              <w:rPr>
                <w:rFonts w:ascii="Times New Roman" w:eastAsia="Arial" w:hAnsi="Times New Roman"/>
                <w:color w:val="000000"/>
                <w:sz w:val="20"/>
                <w:szCs w:val="20"/>
              </w:rPr>
              <w:t xml:space="preserve"> </w:t>
            </w:r>
            <w:proofErr w:type="spellStart"/>
            <w:r w:rsidRPr="0038785A">
              <w:rPr>
                <w:rFonts w:ascii="Times New Roman" w:eastAsia="Arial" w:hAnsi="Times New Roman"/>
                <w:color w:val="000000"/>
                <w:sz w:val="20"/>
                <w:szCs w:val="20"/>
              </w:rPr>
              <w:t>snagu</w:t>
            </w:r>
            <w:proofErr w:type="spellEnd"/>
            <w:r w:rsidRPr="0038785A">
              <w:rPr>
                <w:rFonts w:ascii="Times New Roman" w:eastAsia="Arial" w:hAnsi="Times New Roman"/>
                <w:color w:val="000000"/>
                <w:sz w:val="20"/>
                <w:szCs w:val="20"/>
              </w:rPr>
              <w:t xml:space="preserve"> </w:t>
            </w:r>
            <w:proofErr w:type="spellStart"/>
            <w:r w:rsidRPr="0038785A">
              <w:rPr>
                <w:rFonts w:ascii="Times New Roman" w:eastAsia="Arial" w:hAnsi="Times New Roman"/>
                <w:color w:val="000000"/>
                <w:sz w:val="20"/>
                <w:szCs w:val="20"/>
              </w:rPr>
              <w:t>ovih</w:t>
            </w:r>
            <w:proofErr w:type="spellEnd"/>
            <w:r w:rsidRPr="0038785A">
              <w:rPr>
                <w:rFonts w:ascii="Times New Roman" w:eastAsia="Arial" w:hAnsi="Times New Roman"/>
                <w:color w:val="000000"/>
                <w:sz w:val="20"/>
                <w:szCs w:val="20"/>
              </w:rPr>
              <w:t xml:space="preserve"> </w:t>
            </w:r>
            <w:proofErr w:type="spellStart"/>
            <w:r w:rsidRPr="0038785A">
              <w:rPr>
                <w:rFonts w:ascii="Times New Roman" w:eastAsia="Arial" w:hAnsi="Times New Roman"/>
                <w:color w:val="000000"/>
                <w:sz w:val="20"/>
                <w:szCs w:val="20"/>
              </w:rPr>
              <w:t>izmjena</w:t>
            </w:r>
            <w:proofErr w:type="spellEnd"/>
            <w:r w:rsidRPr="0038785A">
              <w:rPr>
                <w:rFonts w:ascii="Times New Roman" w:eastAsia="Arial" w:hAnsi="Times New Roman"/>
                <w:color w:val="000000"/>
                <w:sz w:val="20"/>
                <w:szCs w:val="20"/>
              </w:rPr>
              <w:t xml:space="preserve"> i </w:t>
            </w:r>
            <w:proofErr w:type="spellStart"/>
            <w:r w:rsidRPr="0038785A">
              <w:rPr>
                <w:rFonts w:ascii="Times New Roman" w:eastAsia="Arial" w:hAnsi="Times New Roman"/>
                <w:color w:val="000000"/>
                <w:sz w:val="20"/>
                <w:szCs w:val="20"/>
              </w:rPr>
              <w:t>dopuna</w:t>
            </w:r>
            <w:proofErr w:type="spellEnd"/>
            <w:r w:rsidRPr="0038785A">
              <w:rPr>
                <w:rFonts w:ascii="Times New Roman" w:eastAsia="Arial" w:hAnsi="Times New Roman"/>
                <w:color w:val="000000"/>
                <w:sz w:val="20"/>
                <w:szCs w:val="20"/>
              </w:rPr>
              <w:t xml:space="preserve"> </w:t>
            </w:r>
            <w:proofErr w:type="spellStart"/>
            <w:r w:rsidRPr="0038785A">
              <w:rPr>
                <w:rFonts w:ascii="Times New Roman" w:eastAsia="Arial" w:hAnsi="Times New Roman"/>
                <w:color w:val="000000"/>
                <w:sz w:val="20"/>
                <w:szCs w:val="20"/>
              </w:rPr>
              <w:t>stavlja</w:t>
            </w:r>
            <w:proofErr w:type="spellEnd"/>
            <w:r w:rsidRPr="0038785A">
              <w:rPr>
                <w:rFonts w:ascii="Times New Roman" w:eastAsia="Arial" w:hAnsi="Times New Roman"/>
                <w:color w:val="000000"/>
                <w:sz w:val="20"/>
                <w:szCs w:val="20"/>
              </w:rPr>
              <w:t xml:space="preserve"> se </w:t>
            </w:r>
            <w:proofErr w:type="spellStart"/>
            <w:r w:rsidRPr="0038785A">
              <w:rPr>
                <w:rFonts w:ascii="Times New Roman" w:eastAsia="Arial" w:hAnsi="Times New Roman"/>
                <w:color w:val="000000"/>
                <w:sz w:val="20"/>
                <w:szCs w:val="20"/>
              </w:rPr>
              <w:t>izvan</w:t>
            </w:r>
            <w:proofErr w:type="spellEnd"/>
            <w:r w:rsidRPr="0038785A">
              <w:rPr>
                <w:rFonts w:ascii="Times New Roman" w:eastAsia="Arial" w:hAnsi="Times New Roman"/>
                <w:color w:val="000000"/>
                <w:sz w:val="20"/>
                <w:szCs w:val="20"/>
              </w:rPr>
              <w:t xml:space="preserve"> </w:t>
            </w:r>
            <w:proofErr w:type="spellStart"/>
            <w:r w:rsidRPr="0038785A">
              <w:rPr>
                <w:rFonts w:ascii="Times New Roman" w:eastAsia="Arial" w:hAnsi="Times New Roman"/>
                <w:color w:val="000000"/>
                <w:sz w:val="20"/>
                <w:szCs w:val="20"/>
              </w:rPr>
              <w:t>snage</w:t>
            </w:r>
            <w:proofErr w:type="spellEnd"/>
            <w:r w:rsidRPr="0038785A">
              <w:rPr>
                <w:rFonts w:ascii="Times New Roman" w:eastAsia="Arial" w:hAnsi="Times New Roman"/>
                <w:color w:val="000000"/>
                <w:sz w:val="20"/>
                <w:szCs w:val="20"/>
              </w:rPr>
              <w:t xml:space="preserve"> </w:t>
            </w:r>
            <w:proofErr w:type="spellStart"/>
            <w:r w:rsidRPr="0038785A">
              <w:rPr>
                <w:rFonts w:ascii="Times New Roman" w:eastAsia="Arial" w:hAnsi="Times New Roman"/>
                <w:color w:val="000000"/>
                <w:sz w:val="20"/>
                <w:szCs w:val="20"/>
              </w:rPr>
              <w:t>Odluka</w:t>
            </w:r>
            <w:proofErr w:type="spellEnd"/>
            <w:r w:rsidRPr="0038785A">
              <w:rPr>
                <w:rFonts w:ascii="Times New Roman" w:eastAsia="Arial" w:hAnsi="Times New Roman"/>
                <w:color w:val="000000"/>
                <w:sz w:val="20"/>
                <w:szCs w:val="20"/>
              </w:rPr>
              <w:t xml:space="preserve"> </w:t>
            </w:r>
            <w:r w:rsidRPr="0038785A">
              <w:rPr>
                <w:rFonts w:ascii="Times New Roman" w:hAnsi="Times New Roman"/>
                <w:color w:val="000000"/>
                <w:sz w:val="20"/>
                <w:szCs w:val="20"/>
              </w:rPr>
              <w:t xml:space="preserve">o </w:t>
            </w:r>
            <w:proofErr w:type="spellStart"/>
            <w:r w:rsidRPr="0038785A">
              <w:rPr>
                <w:rFonts w:ascii="Times New Roman" w:hAnsi="Times New Roman"/>
                <w:color w:val="000000"/>
                <w:sz w:val="20"/>
                <w:szCs w:val="20"/>
              </w:rPr>
              <w:t>pravu</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na</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drugi</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priključak</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na</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vodovodnu</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mrežu</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na</w:t>
            </w:r>
            <w:proofErr w:type="spellEnd"/>
            <w:r w:rsidRPr="0038785A">
              <w:rPr>
                <w:rFonts w:ascii="Times New Roman" w:hAnsi="Times New Roman"/>
                <w:color w:val="000000"/>
                <w:sz w:val="20"/>
                <w:szCs w:val="20"/>
              </w:rPr>
              <w:t xml:space="preserve"> </w:t>
            </w:r>
            <w:proofErr w:type="spellStart"/>
            <w:r w:rsidRPr="0038785A">
              <w:rPr>
                <w:rFonts w:ascii="Times New Roman" w:hAnsi="Times New Roman"/>
                <w:color w:val="000000"/>
                <w:sz w:val="20"/>
                <w:szCs w:val="20"/>
              </w:rPr>
              <w:t>području</w:t>
            </w:r>
            <w:proofErr w:type="spellEnd"/>
            <w:r w:rsidRPr="0038785A">
              <w:rPr>
                <w:rFonts w:ascii="Times New Roman" w:hAnsi="Times New Roman"/>
                <w:color w:val="000000"/>
                <w:sz w:val="20"/>
                <w:szCs w:val="20"/>
              </w:rPr>
              <w:t xml:space="preserve"> općine Šandrovac (</w:t>
            </w:r>
            <w:r w:rsidRPr="0038785A">
              <w:rPr>
                <w:rFonts w:ascii="Times New Roman" w:hAnsi="Times New Roman"/>
                <w:sz w:val="20"/>
                <w:szCs w:val="20"/>
              </w:rPr>
              <w:t xml:space="preserve">KLASA:  325-01/15-01/1, URBROJ: 2123-05-01-15-1 </w:t>
            </w:r>
            <w:proofErr w:type="spellStart"/>
            <w:r w:rsidRPr="0038785A">
              <w:rPr>
                <w:rFonts w:ascii="Times New Roman" w:hAnsi="Times New Roman"/>
                <w:sz w:val="20"/>
                <w:szCs w:val="20"/>
              </w:rPr>
              <w:t>od</w:t>
            </w:r>
            <w:proofErr w:type="spellEnd"/>
            <w:r w:rsidRPr="0038785A">
              <w:rPr>
                <w:rFonts w:ascii="Times New Roman" w:hAnsi="Times New Roman"/>
                <w:sz w:val="20"/>
                <w:szCs w:val="20"/>
              </w:rPr>
              <w:t xml:space="preserve"> 10.07.2015.).                                                     </w:t>
            </w:r>
          </w:p>
          <w:p w14:paraId="3A910E72" w14:textId="77777777" w:rsidR="0038785A" w:rsidRPr="0038785A" w:rsidRDefault="0038785A" w:rsidP="0038785A">
            <w:pPr>
              <w:spacing w:after="0" w:line="240" w:lineRule="auto"/>
              <w:jc w:val="center"/>
              <w:rPr>
                <w:rFonts w:ascii="Times New Roman" w:hAnsi="Times New Roman"/>
                <w:color w:val="000000"/>
                <w:sz w:val="20"/>
                <w:szCs w:val="20"/>
              </w:rPr>
            </w:pPr>
            <w:proofErr w:type="spellStart"/>
            <w:r w:rsidRPr="0038785A">
              <w:rPr>
                <w:rFonts w:ascii="Times New Roman" w:eastAsia="Arial" w:hAnsi="Times New Roman"/>
                <w:b/>
                <w:bCs/>
                <w:color w:val="000000"/>
                <w:sz w:val="20"/>
                <w:szCs w:val="20"/>
              </w:rPr>
              <w:t>Članak</w:t>
            </w:r>
            <w:proofErr w:type="spellEnd"/>
            <w:r w:rsidRPr="0038785A">
              <w:rPr>
                <w:rFonts w:ascii="Times New Roman" w:eastAsia="Arial" w:hAnsi="Times New Roman"/>
                <w:b/>
                <w:bCs/>
                <w:color w:val="000000"/>
                <w:sz w:val="20"/>
                <w:szCs w:val="20"/>
              </w:rPr>
              <w:t xml:space="preserve"> 5.</w:t>
            </w:r>
          </w:p>
          <w:p w14:paraId="69E40327" w14:textId="77777777" w:rsidR="0038785A" w:rsidRPr="0038785A" w:rsidRDefault="0038785A" w:rsidP="0038785A">
            <w:pPr>
              <w:spacing w:after="0" w:line="240" w:lineRule="auto"/>
              <w:jc w:val="both"/>
              <w:rPr>
                <w:rFonts w:ascii="Times New Roman" w:hAnsi="Times New Roman"/>
                <w:color w:val="000000"/>
                <w:sz w:val="20"/>
                <w:szCs w:val="20"/>
              </w:rPr>
            </w:pPr>
            <w:r w:rsidRPr="0038785A">
              <w:rPr>
                <w:rFonts w:ascii="Times New Roman" w:eastAsia="Arial" w:hAnsi="Times New Roman"/>
                <w:color w:val="000000"/>
                <w:sz w:val="20"/>
                <w:szCs w:val="20"/>
              </w:rPr>
              <w:t xml:space="preserve">Ova </w:t>
            </w:r>
            <w:proofErr w:type="spellStart"/>
            <w:r w:rsidRPr="0038785A">
              <w:rPr>
                <w:rFonts w:ascii="Times New Roman" w:eastAsia="Arial" w:hAnsi="Times New Roman"/>
                <w:color w:val="000000"/>
                <w:sz w:val="20"/>
                <w:szCs w:val="20"/>
              </w:rPr>
              <w:t>Odluka</w:t>
            </w:r>
            <w:proofErr w:type="spellEnd"/>
            <w:r w:rsidRPr="0038785A">
              <w:rPr>
                <w:rFonts w:ascii="Times New Roman" w:eastAsia="Arial" w:hAnsi="Times New Roman"/>
                <w:color w:val="000000"/>
                <w:sz w:val="20"/>
                <w:szCs w:val="20"/>
              </w:rPr>
              <w:t xml:space="preserve"> stupa </w:t>
            </w:r>
            <w:proofErr w:type="spellStart"/>
            <w:r w:rsidRPr="0038785A">
              <w:rPr>
                <w:rFonts w:ascii="Times New Roman" w:eastAsia="Arial" w:hAnsi="Times New Roman"/>
                <w:color w:val="000000"/>
                <w:sz w:val="20"/>
                <w:szCs w:val="20"/>
              </w:rPr>
              <w:t>na</w:t>
            </w:r>
            <w:proofErr w:type="spellEnd"/>
            <w:r w:rsidRPr="0038785A">
              <w:rPr>
                <w:rFonts w:ascii="Times New Roman" w:eastAsia="Arial" w:hAnsi="Times New Roman"/>
                <w:color w:val="000000"/>
                <w:sz w:val="20"/>
                <w:szCs w:val="20"/>
              </w:rPr>
              <w:t xml:space="preserve"> </w:t>
            </w:r>
            <w:proofErr w:type="spellStart"/>
            <w:r w:rsidRPr="0038785A">
              <w:rPr>
                <w:rFonts w:ascii="Times New Roman" w:eastAsia="Arial" w:hAnsi="Times New Roman"/>
                <w:color w:val="000000"/>
                <w:sz w:val="20"/>
                <w:szCs w:val="20"/>
              </w:rPr>
              <w:t>snagu</w:t>
            </w:r>
            <w:proofErr w:type="spellEnd"/>
            <w:r w:rsidRPr="0038785A">
              <w:rPr>
                <w:rFonts w:ascii="Times New Roman" w:eastAsia="Arial" w:hAnsi="Times New Roman"/>
                <w:color w:val="000000"/>
                <w:sz w:val="20"/>
                <w:szCs w:val="20"/>
              </w:rPr>
              <w:t xml:space="preserve"> </w:t>
            </w:r>
            <w:proofErr w:type="spellStart"/>
            <w:r w:rsidRPr="0038785A">
              <w:rPr>
                <w:rFonts w:ascii="Times New Roman" w:eastAsia="Arial" w:hAnsi="Times New Roman"/>
                <w:color w:val="000000"/>
                <w:sz w:val="20"/>
                <w:szCs w:val="20"/>
              </w:rPr>
              <w:t>osmog</w:t>
            </w:r>
            <w:proofErr w:type="spellEnd"/>
            <w:r w:rsidRPr="0038785A">
              <w:rPr>
                <w:rFonts w:ascii="Times New Roman" w:eastAsia="Arial" w:hAnsi="Times New Roman"/>
                <w:color w:val="000000"/>
                <w:sz w:val="20"/>
                <w:szCs w:val="20"/>
              </w:rPr>
              <w:t xml:space="preserve"> dana od dana </w:t>
            </w:r>
            <w:proofErr w:type="spellStart"/>
            <w:r w:rsidRPr="0038785A">
              <w:rPr>
                <w:rFonts w:ascii="Times New Roman" w:eastAsia="Arial" w:hAnsi="Times New Roman"/>
                <w:color w:val="000000"/>
                <w:sz w:val="20"/>
                <w:szCs w:val="20"/>
              </w:rPr>
              <w:t>objave</w:t>
            </w:r>
            <w:proofErr w:type="spellEnd"/>
            <w:r w:rsidRPr="0038785A">
              <w:rPr>
                <w:rFonts w:ascii="Times New Roman" w:eastAsia="Arial" w:hAnsi="Times New Roman"/>
                <w:color w:val="000000"/>
                <w:sz w:val="20"/>
                <w:szCs w:val="20"/>
              </w:rPr>
              <w:t xml:space="preserve"> u ‘’</w:t>
            </w:r>
            <w:proofErr w:type="spellStart"/>
            <w:r w:rsidRPr="0038785A">
              <w:rPr>
                <w:rFonts w:ascii="Times New Roman" w:eastAsia="Arial" w:hAnsi="Times New Roman"/>
                <w:color w:val="000000"/>
                <w:sz w:val="20"/>
                <w:szCs w:val="20"/>
              </w:rPr>
              <w:t>Općinskom</w:t>
            </w:r>
            <w:proofErr w:type="spellEnd"/>
            <w:r w:rsidRPr="0038785A">
              <w:rPr>
                <w:rFonts w:ascii="Times New Roman" w:eastAsia="Arial" w:hAnsi="Times New Roman"/>
                <w:color w:val="000000"/>
                <w:sz w:val="20"/>
                <w:szCs w:val="20"/>
              </w:rPr>
              <w:t xml:space="preserve"> </w:t>
            </w:r>
            <w:proofErr w:type="spellStart"/>
            <w:r w:rsidRPr="0038785A">
              <w:rPr>
                <w:rFonts w:ascii="Times New Roman" w:eastAsia="Arial" w:hAnsi="Times New Roman"/>
                <w:color w:val="000000"/>
                <w:sz w:val="20"/>
                <w:szCs w:val="20"/>
              </w:rPr>
              <w:t>glasniku</w:t>
            </w:r>
            <w:proofErr w:type="spellEnd"/>
            <w:r w:rsidRPr="0038785A">
              <w:rPr>
                <w:rFonts w:ascii="Times New Roman" w:eastAsia="Arial" w:hAnsi="Times New Roman"/>
                <w:color w:val="000000"/>
                <w:sz w:val="20"/>
                <w:szCs w:val="20"/>
              </w:rPr>
              <w:t xml:space="preserve"> Općine Šandrovac’’.</w:t>
            </w:r>
          </w:p>
          <w:p w14:paraId="16474FD3" w14:textId="6C929C7F" w:rsidR="006E375A" w:rsidRPr="0038785A" w:rsidRDefault="006E375A" w:rsidP="006E375A">
            <w:pPr>
              <w:jc w:val="both"/>
              <w:rPr>
                <w:rFonts w:ascii="Times New Roman" w:eastAsia="Calibri" w:hAnsi="Times New Roman" w:cs="Times New Roman"/>
                <w:color w:val="000000" w:themeColor="text1"/>
                <w:sz w:val="20"/>
                <w:szCs w:val="20"/>
              </w:rPr>
            </w:pPr>
          </w:p>
          <w:p w14:paraId="28B903C4" w14:textId="046C6622" w:rsidR="001D7128" w:rsidRPr="0038785A" w:rsidRDefault="001D7128" w:rsidP="0038785A">
            <w:pPr>
              <w:jc w:val="both"/>
              <w:outlineLvl w:val="0"/>
              <w:rPr>
                <w:rFonts w:ascii="Times New Roman" w:eastAsia="Myriad Pro" w:hAnsi="Times New Roman" w:cs="Times New Roman"/>
                <w:sz w:val="20"/>
                <w:szCs w:val="20"/>
                <w:lang w:val="hr-HR"/>
              </w:rPr>
            </w:pPr>
          </w:p>
        </w:tc>
      </w:tr>
      <w:tr w:rsidR="001D7128" w:rsidRPr="00C37B3D" w14:paraId="5FAF63BD" w14:textId="77777777" w:rsidTr="004E3693">
        <w:trPr>
          <w:trHeight w:hRule="exact" w:val="364"/>
        </w:trPr>
        <w:tc>
          <w:tcPr>
            <w:tcW w:w="2661" w:type="dxa"/>
            <w:tcBorders>
              <w:top w:val="single" w:sz="4" w:space="0" w:color="231F20"/>
              <w:left w:val="single" w:sz="4" w:space="0" w:color="231F20"/>
              <w:bottom w:val="single" w:sz="4" w:space="0" w:color="231F20"/>
              <w:right w:val="single" w:sz="4" w:space="0" w:color="231F20"/>
            </w:tcBorders>
            <w:shd w:val="clear" w:color="auto" w:fill="EDEBF6"/>
          </w:tcPr>
          <w:p w14:paraId="07C9308A" w14:textId="77777777" w:rsidR="001D7128" w:rsidRPr="00803CC4" w:rsidRDefault="00B13212">
            <w:pPr>
              <w:spacing w:before="35" w:after="0" w:line="240" w:lineRule="auto"/>
              <w:ind w:left="108" w:right="-20"/>
              <w:rPr>
                <w:rFonts w:ascii="Times New Roman" w:eastAsia="Myriad Pro" w:hAnsi="Times New Roman" w:cs="Times New Roman"/>
                <w:lang w:val="hr-HR"/>
              </w:rPr>
            </w:pPr>
            <w:r w:rsidRPr="00803CC4">
              <w:rPr>
                <w:rFonts w:ascii="Times New Roman" w:eastAsia="Myriad Pro" w:hAnsi="Times New Roman" w:cs="Times New Roman"/>
                <w:color w:val="231F20"/>
                <w:lang w:val="hr-HR"/>
              </w:rPr>
              <w:t>Datum dokumenta</w:t>
            </w:r>
          </w:p>
        </w:tc>
        <w:tc>
          <w:tcPr>
            <w:tcW w:w="6920" w:type="dxa"/>
            <w:tcBorders>
              <w:top w:val="single" w:sz="4" w:space="0" w:color="231F20"/>
              <w:left w:val="single" w:sz="4" w:space="0" w:color="231F20"/>
              <w:bottom w:val="single" w:sz="4" w:space="0" w:color="231F20"/>
              <w:right w:val="single" w:sz="4" w:space="0" w:color="231F20"/>
            </w:tcBorders>
            <w:shd w:val="clear" w:color="auto" w:fill="EDEBF6"/>
          </w:tcPr>
          <w:p w14:paraId="4C57CF10" w14:textId="1C9B63EB" w:rsidR="001D7128" w:rsidRPr="00E652E4" w:rsidRDefault="00E652E4" w:rsidP="00BE06F7">
            <w:pPr>
              <w:spacing w:before="35" w:after="0" w:line="240" w:lineRule="auto"/>
              <w:ind w:left="165" w:right="-20"/>
              <w:rPr>
                <w:rFonts w:ascii="Times New Roman" w:eastAsia="Myriad Pro" w:hAnsi="Times New Roman" w:cs="Times New Roman"/>
                <w:lang w:val="hr-HR"/>
              </w:rPr>
            </w:pPr>
            <w:r w:rsidRPr="00E652E4">
              <w:rPr>
                <w:rFonts w:ascii="Times New Roman" w:eastAsia="Myriad Pro" w:hAnsi="Times New Roman" w:cs="Times New Roman"/>
                <w:lang w:val="hr-HR"/>
              </w:rPr>
              <w:t>1</w:t>
            </w:r>
            <w:r w:rsidR="006E375A">
              <w:rPr>
                <w:rFonts w:ascii="Times New Roman" w:eastAsia="Myriad Pro" w:hAnsi="Times New Roman" w:cs="Times New Roman"/>
                <w:lang w:val="hr-HR"/>
              </w:rPr>
              <w:t>9</w:t>
            </w:r>
            <w:r w:rsidR="00803CC4" w:rsidRPr="00E652E4">
              <w:rPr>
                <w:rFonts w:ascii="Times New Roman" w:eastAsia="Myriad Pro" w:hAnsi="Times New Roman" w:cs="Times New Roman"/>
                <w:lang w:val="hr-HR"/>
              </w:rPr>
              <w:t>.</w:t>
            </w:r>
            <w:r w:rsidR="006E375A">
              <w:rPr>
                <w:rFonts w:ascii="Times New Roman" w:eastAsia="Myriad Pro" w:hAnsi="Times New Roman" w:cs="Times New Roman"/>
                <w:lang w:val="hr-HR"/>
              </w:rPr>
              <w:t>0</w:t>
            </w:r>
            <w:r w:rsidRPr="00E652E4">
              <w:rPr>
                <w:rFonts w:ascii="Times New Roman" w:eastAsia="Myriad Pro" w:hAnsi="Times New Roman" w:cs="Times New Roman"/>
                <w:lang w:val="hr-HR"/>
              </w:rPr>
              <w:t>1</w:t>
            </w:r>
            <w:r w:rsidR="00803CC4" w:rsidRPr="00E652E4">
              <w:rPr>
                <w:rFonts w:ascii="Times New Roman" w:eastAsia="Myriad Pro" w:hAnsi="Times New Roman" w:cs="Times New Roman"/>
                <w:lang w:val="hr-HR"/>
              </w:rPr>
              <w:t>.20</w:t>
            </w:r>
            <w:r w:rsidR="002C448E" w:rsidRPr="00E652E4">
              <w:rPr>
                <w:rFonts w:ascii="Times New Roman" w:eastAsia="Myriad Pro" w:hAnsi="Times New Roman" w:cs="Times New Roman"/>
                <w:lang w:val="hr-HR"/>
              </w:rPr>
              <w:t>2</w:t>
            </w:r>
            <w:r w:rsidR="006E375A">
              <w:rPr>
                <w:rFonts w:ascii="Times New Roman" w:eastAsia="Myriad Pro" w:hAnsi="Times New Roman" w:cs="Times New Roman"/>
                <w:lang w:val="hr-HR"/>
              </w:rPr>
              <w:t>3</w:t>
            </w:r>
            <w:r w:rsidR="00803CC4" w:rsidRPr="00E652E4">
              <w:rPr>
                <w:rFonts w:ascii="Times New Roman" w:eastAsia="Myriad Pro" w:hAnsi="Times New Roman" w:cs="Times New Roman"/>
                <w:lang w:val="hr-HR"/>
              </w:rPr>
              <w:t>.</w:t>
            </w:r>
          </w:p>
        </w:tc>
      </w:tr>
      <w:tr w:rsidR="001D7128" w:rsidRPr="00C37B3D" w14:paraId="57FFBB3A" w14:textId="77777777" w:rsidTr="00701A55">
        <w:trPr>
          <w:trHeight w:hRule="exact" w:val="525"/>
        </w:trPr>
        <w:tc>
          <w:tcPr>
            <w:tcW w:w="9581" w:type="dxa"/>
            <w:gridSpan w:val="2"/>
            <w:tcBorders>
              <w:top w:val="single" w:sz="4" w:space="0" w:color="231F20"/>
              <w:left w:val="single" w:sz="4" w:space="0" w:color="231F20"/>
              <w:bottom w:val="single" w:sz="4" w:space="0" w:color="231F20"/>
              <w:right w:val="single" w:sz="4" w:space="0" w:color="231F20"/>
            </w:tcBorders>
            <w:shd w:val="clear" w:color="auto" w:fill="DEDCEE"/>
          </w:tcPr>
          <w:p w14:paraId="66923C13" w14:textId="77777777" w:rsidR="0035681E" w:rsidRPr="00803CC4" w:rsidRDefault="00B13212" w:rsidP="003F3C76">
            <w:pPr>
              <w:spacing w:before="37" w:after="0" w:line="260" w:lineRule="exact"/>
              <w:ind w:left="265" w:right="645" w:hanging="157"/>
              <w:rPr>
                <w:rFonts w:ascii="Times New Roman" w:hAnsi="Times New Roman" w:cs="Times New Roman"/>
                <w:lang w:val="hr-HR"/>
              </w:rPr>
            </w:pPr>
            <w:r w:rsidRPr="00803CC4">
              <w:rPr>
                <w:rFonts w:ascii="Times New Roman" w:eastAsia="Myriad Pro" w:hAnsi="Times New Roman" w:cs="Times New Roman"/>
                <w:color w:val="231F20"/>
                <w:lang w:val="hr-HR"/>
              </w:rPr>
              <w:t>– me</w:t>
            </w:r>
            <w:r w:rsidRPr="00803CC4">
              <w:rPr>
                <w:rFonts w:ascii="Times New Roman" w:eastAsia="Myriad Pro" w:hAnsi="Times New Roman" w:cs="Times New Roman"/>
                <w:color w:val="231F20"/>
                <w:spacing w:val="-1"/>
                <w:lang w:val="hr-HR"/>
              </w:rPr>
              <w:t>t</w:t>
            </w:r>
            <w:r w:rsidRPr="00803CC4">
              <w:rPr>
                <w:rFonts w:ascii="Times New Roman" w:eastAsia="Myriad Pro" w:hAnsi="Times New Roman" w:cs="Times New Roman"/>
                <w:color w:val="231F20"/>
                <w:lang w:val="hr-HR"/>
              </w:rPr>
              <w:t>oda s</w:t>
            </w:r>
            <w:r w:rsidRPr="00803CC4">
              <w:rPr>
                <w:rFonts w:ascii="Times New Roman" w:eastAsia="Myriad Pro" w:hAnsi="Times New Roman" w:cs="Times New Roman"/>
                <w:color w:val="231F20"/>
                <w:spacing w:val="-2"/>
                <w:lang w:val="hr-HR"/>
              </w:rPr>
              <w:t>a</w:t>
            </w:r>
            <w:r w:rsidRPr="00803CC4">
              <w:rPr>
                <w:rFonts w:ascii="Times New Roman" w:eastAsia="Myriad Pro" w:hAnsi="Times New Roman" w:cs="Times New Roman"/>
                <w:color w:val="231F20"/>
                <w:lang w:val="hr-HR"/>
              </w:rPr>
              <w:t>vje</w:t>
            </w:r>
            <w:r w:rsidRPr="00803CC4">
              <w:rPr>
                <w:rFonts w:ascii="Times New Roman" w:eastAsia="Myriad Pro" w:hAnsi="Times New Roman" w:cs="Times New Roman"/>
                <w:color w:val="231F20"/>
                <w:spacing w:val="-1"/>
                <w:lang w:val="hr-HR"/>
              </w:rPr>
              <w:t>t</w:t>
            </w:r>
            <w:r w:rsidRPr="00803CC4">
              <w:rPr>
                <w:rFonts w:ascii="Times New Roman" w:eastAsia="Myriad Pro" w:hAnsi="Times New Roman" w:cs="Times New Roman"/>
                <w:color w:val="231F20"/>
                <w:spacing w:val="-2"/>
                <w:lang w:val="hr-HR"/>
              </w:rPr>
              <w:t>o</w:t>
            </w:r>
            <w:r w:rsidRPr="00803CC4">
              <w:rPr>
                <w:rFonts w:ascii="Times New Roman" w:eastAsia="Myriad Pro" w:hAnsi="Times New Roman" w:cs="Times New Roman"/>
                <w:color w:val="231F20"/>
                <w:spacing w:val="-1"/>
                <w:lang w:val="hr-HR"/>
              </w:rPr>
              <w:t>v</w:t>
            </w:r>
            <w:r w:rsidRPr="00803CC4">
              <w:rPr>
                <w:rFonts w:ascii="Times New Roman" w:eastAsia="Myriad Pro" w:hAnsi="Times New Roman" w:cs="Times New Roman"/>
                <w:color w:val="231F20"/>
                <w:lang w:val="hr-HR"/>
              </w:rPr>
              <w:t xml:space="preserve">anja koja </w:t>
            </w:r>
            <w:r w:rsidRPr="00803CC4">
              <w:rPr>
                <w:rFonts w:ascii="Times New Roman" w:eastAsia="Myriad Pro" w:hAnsi="Times New Roman" w:cs="Times New Roman"/>
                <w:color w:val="231F20"/>
                <w:spacing w:val="-1"/>
                <w:lang w:val="hr-HR"/>
              </w:rPr>
              <w:t>ć</w:t>
            </w:r>
            <w:r w:rsidRPr="00803CC4">
              <w:rPr>
                <w:rFonts w:ascii="Times New Roman" w:eastAsia="Myriad Pro" w:hAnsi="Times New Roman" w:cs="Times New Roman"/>
                <w:color w:val="231F20"/>
                <w:lang w:val="hr-HR"/>
              </w:rPr>
              <w:t>e se primijeniti</w:t>
            </w:r>
            <w:r w:rsidR="00FC706A" w:rsidRPr="00803CC4">
              <w:rPr>
                <w:rFonts w:ascii="Times New Roman" w:eastAsia="Myriad Pro" w:hAnsi="Times New Roman" w:cs="Times New Roman"/>
                <w:color w:val="231F20"/>
                <w:lang w:val="hr-HR"/>
              </w:rPr>
              <w:t xml:space="preserve">: </w:t>
            </w:r>
            <w:r w:rsidR="00803CC4">
              <w:rPr>
                <w:rFonts w:ascii="Times New Roman" w:eastAsia="Myriad Pro" w:hAnsi="Times New Roman" w:cs="Times New Roman"/>
                <w:color w:val="231F20"/>
                <w:lang w:val="hr-HR"/>
              </w:rPr>
              <w:t xml:space="preserve">- </w:t>
            </w:r>
            <w:r w:rsidR="00D14424" w:rsidRPr="00803CC4">
              <w:rPr>
                <w:rFonts w:ascii="Times New Roman" w:hAnsi="Times New Roman" w:cs="Times New Roman"/>
                <w:lang w:val="hr-HR"/>
              </w:rPr>
              <w:t>web savjetovanje</w:t>
            </w:r>
          </w:p>
          <w:p w14:paraId="13178CC2" w14:textId="77777777" w:rsidR="0035681E" w:rsidRPr="00803CC4" w:rsidRDefault="0035681E" w:rsidP="00FC706A">
            <w:pPr>
              <w:spacing w:before="37" w:after="0" w:line="260" w:lineRule="exact"/>
              <w:ind w:left="265" w:right="645" w:hanging="157"/>
              <w:rPr>
                <w:rFonts w:ascii="Times New Roman" w:hAnsi="Times New Roman" w:cs="Times New Roman"/>
                <w:lang w:val="hr-HR"/>
              </w:rPr>
            </w:pPr>
          </w:p>
          <w:p w14:paraId="097F9884" w14:textId="77777777" w:rsidR="0035681E" w:rsidRPr="00803CC4" w:rsidRDefault="0035681E" w:rsidP="0035681E">
            <w:pPr>
              <w:pStyle w:val="Odlomakpopisa"/>
              <w:spacing w:before="37" w:after="0" w:line="260" w:lineRule="exact"/>
              <w:ind w:left="468" w:right="645"/>
              <w:rPr>
                <w:rFonts w:ascii="Times New Roman" w:hAnsi="Times New Roman" w:cs="Times New Roman"/>
                <w:lang w:val="hr-HR"/>
              </w:rPr>
            </w:pPr>
          </w:p>
          <w:p w14:paraId="7F0AAF9B" w14:textId="77777777" w:rsidR="0035681E" w:rsidRPr="00803CC4" w:rsidRDefault="0035681E" w:rsidP="0035681E">
            <w:pPr>
              <w:spacing w:before="37" w:after="0" w:line="260" w:lineRule="exact"/>
              <w:ind w:right="645"/>
              <w:rPr>
                <w:rFonts w:ascii="Times New Roman" w:eastAsia="Myriad Pro" w:hAnsi="Times New Roman" w:cs="Times New Roman"/>
                <w:lang w:val="hr-HR"/>
              </w:rPr>
            </w:pPr>
          </w:p>
        </w:tc>
      </w:tr>
      <w:tr w:rsidR="001D7128" w:rsidRPr="00C37B3D" w14:paraId="11099248" w14:textId="77777777" w:rsidTr="00701A55">
        <w:trPr>
          <w:trHeight w:hRule="exact" w:val="516"/>
        </w:trPr>
        <w:tc>
          <w:tcPr>
            <w:tcW w:w="9581" w:type="dxa"/>
            <w:gridSpan w:val="2"/>
            <w:tcBorders>
              <w:top w:val="single" w:sz="4" w:space="0" w:color="231F20"/>
              <w:left w:val="single" w:sz="4" w:space="0" w:color="231F20"/>
              <w:bottom w:val="single" w:sz="4" w:space="0" w:color="231F20"/>
              <w:right w:val="single" w:sz="4" w:space="0" w:color="231F20"/>
            </w:tcBorders>
            <w:shd w:val="clear" w:color="auto" w:fill="DEDCEE"/>
          </w:tcPr>
          <w:p w14:paraId="08BE8BE5" w14:textId="77777777" w:rsidR="001D7128" w:rsidRPr="00803CC4" w:rsidRDefault="00B13212">
            <w:pPr>
              <w:spacing w:before="35" w:after="0" w:line="240" w:lineRule="auto"/>
              <w:ind w:left="108" w:right="-20"/>
              <w:rPr>
                <w:rFonts w:ascii="Times New Roman" w:eastAsia="Myriad Pro" w:hAnsi="Times New Roman" w:cs="Times New Roman"/>
                <w:lang w:val="hr-HR"/>
              </w:rPr>
            </w:pPr>
            <w:r w:rsidRPr="00803CC4">
              <w:rPr>
                <w:rFonts w:ascii="Times New Roman" w:eastAsia="Myriad Pro" w:hAnsi="Times New Roman" w:cs="Times New Roman"/>
                <w:color w:val="231F20"/>
                <w:lang w:val="hr-HR"/>
              </w:rPr>
              <w:t>– objašnjenje e</w:t>
            </w:r>
            <w:r w:rsidRPr="00803CC4">
              <w:rPr>
                <w:rFonts w:ascii="Times New Roman" w:eastAsia="Myriad Pro" w:hAnsi="Times New Roman" w:cs="Times New Roman"/>
                <w:color w:val="231F20"/>
                <w:spacing w:val="-2"/>
                <w:lang w:val="hr-HR"/>
              </w:rPr>
              <w:t>v</w:t>
            </w:r>
            <w:r w:rsidRPr="00803CC4">
              <w:rPr>
                <w:rFonts w:ascii="Times New Roman" w:eastAsia="Myriad Pro" w:hAnsi="Times New Roman" w:cs="Times New Roman"/>
                <w:color w:val="231F20"/>
                <w:lang w:val="hr-HR"/>
              </w:rPr>
              <w:t xml:space="preserve">entualnih </w:t>
            </w:r>
            <w:r w:rsidRPr="00803CC4">
              <w:rPr>
                <w:rFonts w:ascii="Times New Roman" w:eastAsia="Myriad Pro" w:hAnsi="Times New Roman" w:cs="Times New Roman"/>
                <w:color w:val="231F20"/>
                <w:spacing w:val="-2"/>
                <w:lang w:val="hr-HR"/>
              </w:rPr>
              <w:t>v</w:t>
            </w:r>
            <w:r w:rsidRPr="00803CC4">
              <w:rPr>
                <w:rFonts w:ascii="Times New Roman" w:eastAsia="Myriad Pro" w:hAnsi="Times New Roman" w:cs="Times New Roman"/>
                <w:color w:val="231F20"/>
                <w:lang w:val="hr-HR"/>
              </w:rPr>
              <w:t>eć donesenih odlu</w:t>
            </w:r>
            <w:r w:rsidRPr="00803CC4">
              <w:rPr>
                <w:rFonts w:ascii="Times New Roman" w:eastAsia="Myriad Pro" w:hAnsi="Times New Roman" w:cs="Times New Roman"/>
                <w:color w:val="231F20"/>
                <w:spacing w:val="4"/>
                <w:lang w:val="hr-HR"/>
              </w:rPr>
              <w:t>k</w:t>
            </w:r>
            <w:r w:rsidRPr="00803CC4">
              <w:rPr>
                <w:rFonts w:ascii="Times New Roman" w:eastAsia="Myriad Pro" w:hAnsi="Times New Roman" w:cs="Times New Roman"/>
                <w:color w:val="231F20"/>
                <w:lang w:val="hr-HR"/>
              </w:rPr>
              <w:t>a i pojašnjenje razloga za odabir pojedine opcije</w:t>
            </w:r>
            <w:r w:rsidR="00FC706A" w:rsidRPr="00803CC4">
              <w:rPr>
                <w:rFonts w:ascii="Times New Roman" w:eastAsia="Myriad Pro" w:hAnsi="Times New Roman" w:cs="Times New Roman"/>
                <w:color w:val="231F20"/>
                <w:lang w:val="hr-HR"/>
              </w:rPr>
              <w:t>: /</w:t>
            </w:r>
          </w:p>
        </w:tc>
      </w:tr>
      <w:tr w:rsidR="001D7128" w:rsidRPr="00C37B3D" w14:paraId="4FB9D5D0" w14:textId="77777777" w:rsidTr="00701A55">
        <w:trPr>
          <w:trHeight w:hRule="exact" w:val="723"/>
        </w:trPr>
        <w:tc>
          <w:tcPr>
            <w:tcW w:w="9581" w:type="dxa"/>
            <w:gridSpan w:val="2"/>
            <w:tcBorders>
              <w:top w:val="single" w:sz="4" w:space="0" w:color="231F20"/>
              <w:left w:val="single" w:sz="4" w:space="0" w:color="231F20"/>
              <w:bottom w:val="single" w:sz="4" w:space="0" w:color="231F20"/>
              <w:right w:val="single" w:sz="4" w:space="0" w:color="231F20"/>
            </w:tcBorders>
            <w:shd w:val="clear" w:color="auto" w:fill="EDEBF6"/>
          </w:tcPr>
          <w:p w14:paraId="373D8F93" w14:textId="77777777" w:rsidR="001D7128" w:rsidRPr="00803CC4" w:rsidRDefault="00B13212">
            <w:pPr>
              <w:spacing w:before="37" w:after="0" w:line="260" w:lineRule="exact"/>
              <w:ind w:left="265" w:right="149" w:hanging="157"/>
              <w:rPr>
                <w:rFonts w:ascii="Times New Roman" w:eastAsia="Myriad Pro" w:hAnsi="Times New Roman" w:cs="Times New Roman"/>
                <w:lang w:val="hr-HR"/>
              </w:rPr>
            </w:pPr>
            <w:r w:rsidRPr="00803CC4">
              <w:rPr>
                <w:rFonts w:ascii="Times New Roman" w:eastAsia="Myriad Pro" w:hAnsi="Times New Roman" w:cs="Times New Roman"/>
                <w:color w:val="231F20"/>
                <w:lang w:val="hr-HR"/>
              </w:rPr>
              <w:t xml:space="preserve">– ako je </w:t>
            </w:r>
            <w:r w:rsidRPr="00803CC4">
              <w:rPr>
                <w:rFonts w:ascii="Times New Roman" w:eastAsia="Myriad Pro" w:hAnsi="Times New Roman" w:cs="Times New Roman"/>
                <w:color w:val="231F20"/>
                <w:spacing w:val="-2"/>
                <w:lang w:val="hr-HR"/>
              </w:rPr>
              <w:t>r</w:t>
            </w:r>
            <w:r w:rsidRPr="00803CC4">
              <w:rPr>
                <w:rFonts w:ascii="Times New Roman" w:eastAsia="Myriad Pro" w:hAnsi="Times New Roman" w:cs="Times New Roman"/>
                <w:color w:val="231F20"/>
                <w:lang w:val="hr-HR"/>
              </w:rPr>
              <w:t>elevantn</w:t>
            </w:r>
            <w:r w:rsidRPr="00803CC4">
              <w:rPr>
                <w:rFonts w:ascii="Times New Roman" w:eastAsia="Myriad Pro" w:hAnsi="Times New Roman" w:cs="Times New Roman"/>
                <w:color w:val="231F20"/>
                <w:spacing w:val="-5"/>
                <w:lang w:val="hr-HR"/>
              </w:rPr>
              <w:t>o</w:t>
            </w:r>
            <w:r w:rsidRPr="00803CC4">
              <w:rPr>
                <w:rFonts w:ascii="Times New Roman" w:eastAsia="Myriad Pro" w:hAnsi="Times New Roman" w:cs="Times New Roman"/>
                <w:color w:val="231F20"/>
                <w:lang w:val="hr-HR"/>
              </w:rPr>
              <w:t>, različiti i</w:t>
            </w:r>
            <w:r w:rsidRPr="00803CC4">
              <w:rPr>
                <w:rFonts w:ascii="Times New Roman" w:eastAsia="Myriad Pro" w:hAnsi="Times New Roman" w:cs="Times New Roman"/>
                <w:color w:val="231F20"/>
                <w:spacing w:val="5"/>
                <w:lang w:val="hr-HR"/>
              </w:rPr>
              <w:t>z</w:t>
            </w:r>
            <w:r w:rsidRPr="00803CC4">
              <w:rPr>
                <w:rFonts w:ascii="Times New Roman" w:eastAsia="Myriad Pro" w:hAnsi="Times New Roman" w:cs="Times New Roman"/>
                <w:color w:val="231F20"/>
                <w:spacing w:val="-2"/>
                <w:lang w:val="hr-HR"/>
              </w:rPr>
              <w:t>v</w:t>
            </w:r>
            <w:r w:rsidRPr="00803CC4">
              <w:rPr>
                <w:rFonts w:ascii="Times New Roman" w:eastAsia="Myriad Pro" w:hAnsi="Times New Roman" w:cs="Times New Roman"/>
                <w:color w:val="231F20"/>
                <w:lang w:val="hr-HR"/>
              </w:rPr>
              <w:t>ori mišljenja i in</w:t>
            </w:r>
            <w:r w:rsidRPr="00803CC4">
              <w:rPr>
                <w:rFonts w:ascii="Times New Roman" w:eastAsia="Myriad Pro" w:hAnsi="Times New Roman" w:cs="Times New Roman"/>
                <w:color w:val="231F20"/>
                <w:spacing w:val="-3"/>
                <w:lang w:val="hr-HR"/>
              </w:rPr>
              <w:t>f</w:t>
            </w:r>
            <w:r w:rsidRPr="00803CC4">
              <w:rPr>
                <w:rFonts w:ascii="Times New Roman" w:eastAsia="Myriad Pro" w:hAnsi="Times New Roman" w:cs="Times New Roman"/>
                <w:color w:val="231F20"/>
                <w:lang w:val="hr-HR"/>
              </w:rPr>
              <w:t xml:space="preserve">ormacija </w:t>
            </w:r>
            <w:r w:rsidRPr="00803CC4">
              <w:rPr>
                <w:rFonts w:ascii="Times New Roman" w:eastAsia="Myriad Pro" w:hAnsi="Times New Roman" w:cs="Times New Roman"/>
                <w:color w:val="231F20"/>
                <w:spacing w:val="-1"/>
                <w:lang w:val="hr-HR"/>
              </w:rPr>
              <w:t>t</w:t>
            </w:r>
            <w:r w:rsidRPr="00803CC4">
              <w:rPr>
                <w:rFonts w:ascii="Times New Roman" w:eastAsia="Myriad Pro" w:hAnsi="Times New Roman" w:cs="Times New Roman"/>
                <w:color w:val="231F20"/>
                <w:lang w:val="hr-HR"/>
              </w:rPr>
              <w:t xml:space="preserve">e činjenični podaci s </w:t>
            </w:r>
            <w:r w:rsidRPr="00803CC4">
              <w:rPr>
                <w:rFonts w:ascii="Times New Roman" w:eastAsia="Myriad Pro" w:hAnsi="Times New Roman" w:cs="Times New Roman"/>
                <w:color w:val="231F20"/>
                <w:spacing w:val="-1"/>
                <w:lang w:val="hr-HR"/>
              </w:rPr>
              <w:t>t</w:t>
            </w:r>
            <w:r w:rsidRPr="00803CC4">
              <w:rPr>
                <w:rFonts w:ascii="Times New Roman" w:eastAsia="Myriad Pro" w:hAnsi="Times New Roman" w:cs="Times New Roman"/>
                <w:color w:val="231F20"/>
                <w:lang w:val="hr-HR"/>
              </w:rPr>
              <w:t xml:space="preserve">emeljitim popratnim </w:t>
            </w:r>
            <w:r w:rsidRPr="00803CC4">
              <w:rPr>
                <w:rFonts w:ascii="Times New Roman" w:eastAsia="Myriad Pro" w:hAnsi="Times New Roman" w:cs="Times New Roman"/>
                <w:color w:val="231F20"/>
                <w:spacing w:val="-2"/>
                <w:lang w:val="hr-HR"/>
              </w:rPr>
              <w:t>r</w:t>
            </w:r>
            <w:r w:rsidRPr="00803CC4">
              <w:rPr>
                <w:rFonts w:ascii="Times New Roman" w:eastAsia="Myriad Pro" w:hAnsi="Times New Roman" w:cs="Times New Roman"/>
                <w:color w:val="231F20"/>
                <w:lang w:val="hr-HR"/>
              </w:rPr>
              <w:t>e</w:t>
            </w:r>
            <w:r w:rsidRPr="00803CC4">
              <w:rPr>
                <w:rFonts w:ascii="Times New Roman" w:eastAsia="Myriad Pro" w:hAnsi="Times New Roman" w:cs="Times New Roman"/>
                <w:color w:val="231F20"/>
                <w:spacing w:val="-3"/>
                <w:lang w:val="hr-HR"/>
              </w:rPr>
              <w:t>f</w:t>
            </w:r>
            <w:r w:rsidRPr="00803CC4">
              <w:rPr>
                <w:rFonts w:ascii="Times New Roman" w:eastAsia="Myriad Pro" w:hAnsi="Times New Roman" w:cs="Times New Roman"/>
                <w:color w:val="231F20"/>
                <w:lang w:val="hr-HR"/>
              </w:rPr>
              <w:t>e</w:t>
            </w:r>
            <w:r w:rsidRPr="00803CC4">
              <w:rPr>
                <w:rFonts w:ascii="Times New Roman" w:eastAsia="Myriad Pro" w:hAnsi="Times New Roman" w:cs="Times New Roman"/>
                <w:color w:val="231F20"/>
                <w:spacing w:val="-2"/>
                <w:lang w:val="hr-HR"/>
              </w:rPr>
              <w:t>r</w:t>
            </w:r>
            <w:r w:rsidRPr="00803CC4">
              <w:rPr>
                <w:rFonts w:ascii="Times New Roman" w:eastAsia="Myriad Pro" w:hAnsi="Times New Roman" w:cs="Times New Roman"/>
                <w:color w:val="231F20"/>
                <w:lang w:val="hr-HR"/>
              </w:rPr>
              <w:t>encama (np</w:t>
            </w:r>
            <w:r w:rsidRPr="00803CC4">
              <w:rPr>
                <w:rFonts w:ascii="Times New Roman" w:eastAsia="Myriad Pro" w:hAnsi="Times New Roman" w:cs="Times New Roman"/>
                <w:color w:val="231F20"/>
                <w:spacing w:val="-12"/>
                <w:lang w:val="hr-HR"/>
              </w:rPr>
              <w:t>r</w:t>
            </w:r>
            <w:r w:rsidRPr="00803CC4">
              <w:rPr>
                <w:rFonts w:ascii="Times New Roman" w:eastAsia="Myriad Pro" w:hAnsi="Times New Roman" w:cs="Times New Roman"/>
                <w:color w:val="231F20"/>
                <w:lang w:val="hr-HR"/>
              </w:rPr>
              <w:t>. znans</w:t>
            </w:r>
            <w:r w:rsidRPr="00803CC4">
              <w:rPr>
                <w:rFonts w:ascii="Times New Roman" w:eastAsia="Myriad Pro" w:hAnsi="Times New Roman" w:cs="Times New Roman"/>
                <w:color w:val="231F20"/>
                <w:spacing w:val="2"/>
                <w:lang w:val="hr-HR"/>
              </w:rPr>
              <w:t>t</w:t>
            </w:r>
            <w:r w:rsidRPr="00803CC4">
              <w:rPr>
                <w:rFonts w:ascii="Times New Roman" w:eastAsia="Myriad Pro" w:hAnsi="Times New Roman" w:cs="Times New Roman"/>
                <w:color w:val="231F20"/>
                <w:spacing w:val="-2"/>
                <w:lang w:val="hr-HR"/>
              </w:rPr>
              <w:t>v</w:t>
            </w:r>
            <w:r w:rsidRPr="00803CC4">
              <w:rPr>
                <w:rFonts w:ascii="Times New Roman" w:eastAsia="Myriad Pro" w:hAnsi="Times New Roman" w:cs="Times New Roman"/>
                <w:color w:val="231F20"/>
                <w:lang w:val="hr-HR"/>
              </w:rPr>
              <w:t>eni</w:t>
            </w:r>
            <w:r w:rsidRPr="00803CC4">
              <w:rPr>
                <w:rFonts w:ascii="Times New Roman" w:eastAsia="Myriad Pro" w:hAnsi="Times New Roman" w:cs="Times New Roman"/>
                <w:color w:val="231F20"/>
                <w:spacing w:val="4"/>
                <w:lang w:val="hr-HR"/>
              </w:rPr>
              <w:t>k</w:t>
            </w:r>
            <w:r w:rsidRPr="00803CC4">
              <w:rPr>
                <w:rFonts w:ascii="Times New Roman" w:eastAsia="Myriad Pro" w:hAnsi="Times New Roman" w:cs="Times New Roman"/>
                <w:color w:val="231F20"/>
                <w:lang w:val="hr-HR"/>
              </w:rPr>
              <w:t>a ili skupina korisni</w:t>
            </w:r>
            <w:r w:rsidRPr="00803CC4">
              <w:rPr>
                <w:rFonts w:ascii="Times New Roman" w:eastAsia="Myriad Pro" w:hAnsi="Times New Roman" w:cs="Times New Roman"/>
                <w:color w:val="231F20"/>
                <w:spacing w:val="4"/>
                <w:lang w:val="hr-HR"/>
              </w:rPr>
              <w:t>k</w:t>
            </w:r>
            <w:r w:rsidRPr="00803CC4">
              <w:rPr>
                <w:rFonts w:ascii="Times New Roman" w:eastAsia="Myriad Pro" w:hAnsi="Times New Roman" w:cs="Times New Roman"/>
                <w:color w:val="231F20"/>
                <w:lang w:val="hr-HR"/>
              </w:rPr>
              <w:t>a)</w:t>
            </w:r>
            <w:r w:rsidR="00FC706A" w:rsidRPr="00803CC4">
              <w:rPr>
                <w:rFonts w:ascii="Times New Roman" w:eastAsia="Myriad Pro" w:hAnsi="Times New Roman" w:cs="Times New Roman"/>
                <w:color w:val="231F20"/>
                <w:lang w:val="hr-HR"/>
              </w:rPr>
              <w:t xml:space="preserve"> : nije potrebno</w:t>
            </w:r>
          </w:p>
        </w:tc>
      </w:tr>
      <w:tr w:rsidR="001D7128" w:rsidRPr="00C37B3D" w14:paraId="3654E59F" w14:textId="77777777" w:rsidTr="00367FD1">
        <w:trPr>
          <w:trHeight w:hRule="exact" w:val="1062"/>
        </w:trPr>
        <w:tc>
          <w:tcPr>
            <w:tcW w:w="9581" w:type="dxa"/>
            <w:gridSpan w:val="2"/>
            <w:tcBorders>
              <w:top w:val="single" w:sz="4" w:space="0" w:color="231F20"/>
              <w:left w:val="single" w:sz="4" w:space="0" w:color="231F20"/>
              <w:bottom w:val="single" w:sz="4" w:space="0" w:color="231F20"/>
              <w:right w:val="single" w:sz="4" w:space="0" w:color="231F20"/>
            </w:tcBorders>
            <w:shd w:val="clear" w:color="auto" w:fill="DEDCEE"/>
          </w:tcPr>
          <w:p w14:paraId="274C7D7B" w14:textId="69CA4E98" w:rsidR="001D7128" w:rsidRPr="00183AF8" w:rsidRDefault="00B13212" w:rsidP="007E5697">
            <w:pPr>
              <w:spacing w:before="37" w:after="0" w:line="260" w:lineRule="exact"/>
              <w:ind w:left="265" w:right="270" w:hanging="157"/>
              <w:rPr>
                <w:rFonts w:ascii="Times New Roman" w:eastAsia="Myriad Pro" w:hAnsi="Times New Roman" w:cs="Times New Roman"/>
                <w:color w:val="000000" w:themeColor="text1"/>
                <w:lang w:val="hr-HR"/>
              </w:rPr>
            </w:pPr>
            <w:r w:rsidRPr="00183AF8">
              <w:rPr>
                <w:rFonts w:ascii="Times New Roman" w:eastAsia="Myriad Pro" w:hAnsi="Times New Roman" w:cs="Times New Roman"/>
                <w:color w:val="000000" w:themeColor="text1"/>
                <w:lang w:val="hr-HR"/>
              </w:rPr>
              <w:t xml:space="preserve">– </w:t>
            </w:r>
            <w:r w:rsidRPr="00183AF8">
              <w:rPr>
                <w:rFonts w:ascii="Times New Roman" w:eastAsia="Myriad Pro" w:hAnsi="Times New Roman" w:cs="Times New Roman"/>
                <w:color w:val="000000" w:themeColor="text1"/>
                <w:spacing w:val="-2"/>
                <w:lang w:val="hr-HR"/>
              </w:rPr>
              <w:t>r</w:t>
            </w:r>
            <w:r w:rsidRPr="00183AF8">
              <w:rPr>
                <w:rFonts w:ascii="Times New Roman" w:eastAsia="Myriad Pro" w:hAnsi="Times New Roman" w:cs="Times New Roman"/>
                <w:color w:val="000000" w:themeColor="text1"/>
                <w:lang w:val="hr-HR"/>
              </w:rPr>
              <w:t>ok zaprimanja odg</w:t>
            </w:r>
            <w:r w:rsidRPr="00183AF8">
              <w:rPr>
                <w:rFonts w:ascii="Times New Roman" w:eastAsia="Myriad Pro" w:hAnsi="Times New Roman" w:cs="Times New Roman"/>
                <w:color w:val="000000" w:themeColor="text1"/>
                <w:spacing w:val="-2"/>
                <w:lang w:val="hr-HR"/>
              </w:rPr>
              <w:t>ov</w:t>
            </w:r>
            <w:r w:rsidRPr="00183AF8">
              <w:rPr>
                <w:rFonts w:ascii="Times New Roman" w:eastAsia="Myriad Pro" w:hAnsi="Times New Roman" w:cs="Times New Roman"/>
                <w:color w:val="000000" w:themeColor="text1"/>
                <w:lang w:val="hr-HR"/>
              </w:rPr>
              <w:t>ora</w:t>
            </w:r>
            <w:r w:rsidR="009B37F7" w:rsidRPr="00183AF8">
              <w:rPr>
                <w:rFonts w:ascii="Times New Roman" w:eastAsia="Myriad Pro" w:hAnsi="Times New Roman" w:cs="Times New Roman"/>
                <w:color w:val="000000" w:themeColor="text1"/>
                <w:lang w:val="hr-HR"/>
              </w:rPr>
              <w:t>:</w:t>
            </w:r>
            <w:r w:rsidR="00BE06F7" w:rsidRPr="00183AF8">
              <w:rPr>
                <w:rFonts w:ascii="Times New Roman" w:eastAsia="Myriad Pro" w:hAnsi="Times New Roman" w:cs="Times New Roman"/>
                <w:color w:val="000000" w:themeColor="text1"/>
                <w:lang w:val="hr-HR"/>
              </w:rPr>
              <w:t xml:space="preserve"> </w:t>
            </w:r>
            <w:r w:rsidR="006E375A">
              <w:rPr>
                <w:rFonts w:ascii="Times New Roman" w:eastAsia="Myriad Pro" w:hAnsi="Times New Roman" w:cs="Times New Roman"/>
                <w:color w:val="000000" w:themeColor="text1"/>
                <w:lang w:val="hr-HR"/>
              </w:rPr>
              <w:t>17</w:t>
            </w:r>
            <w:r w:rsidR="009A4023" w:rsidRPr="00183AF8">
              <w:rPr>
                <w:rFonts w:ascii="Times New Roman" w:eastAsia="Myriad Pro" w:hAnsi="Times New Roman" w:cs="Times New Roman"/>
                <w:color w:val="000000" w:themeColor="text1"/>
                <w:lang w:val="hr-HR"/>
              </w:rPr>
              <w:t>.</w:t>
            </w:r>
            <w:r w:rsidR="003C1CF1">
              <w:rPr>
                <w:rFonts w:ascii="Times New Roman" w:eastAsia="Myriad Pro" w:hAnsi="Times New Roman" w:cs="Times New Roman"/>
                <w:color w:val="000000" w:themeColor="text1"/>
                <w:lang w:val="hr-HR"/>
              </w:rPr>
              <w:t>0</w:t>
            </w:r>
            <w:r w:rsidR="006E375A">
              <w:rPr>
                <w:rFonts w:ascii="Times New Roman" w:eastAsia="Myriad Pro" w:hAnsi="Times New Roman" w:cs="Times New Roman"/>
                <w:color w:val="000000" w:themeColor="text1"/>
                <w:lang w:val="hr-HR"/>
              </w:rPr>
              <w:t>2</w:t>
            </w:r>
            <w:r w:rsidR="009A4023" w:rsidRPr="00183AF8">
              <w:rPr>
                <w:rFonts w:ascii="Times New Roman" w:eastAsia="Myriad Pro" w:hAnsi="Times New Roman" w:cs="Times New Roman"/>
                <w:color w:val="000000" w:themeColor="text1"/>
                <w:lang w:val="hr-HR"/>
              </w:rPr>
              <w:t>.20</w:t>
            </w:r>
            <w:r w:rsidR="00E63470" w:rsidRPr="00183AF8">
              <w:rPr>
                <w:rFonts w:ascii="Times New Roman" w:eastAsia="Myriad Pro" w:hAnsi="Times New Roman" w:cs="Times New Roman"/>
                <w:color w:val="000000" w:themeColor="text1"/>
                <w:lang w:val="hr-HR"/>
              </w:rPr>
              <w:t>2</w:t>
            </w:r>
            <w:r w:rsidR="006E375A">
              <w:rPr>
                <w:rFonts w:ascii="Times New Roman" w:eastAsia="Myriad Pro" w:hAnsi="Times New Roman" w:cs="Times New Roman"/>
                <w:color w:val="000000" w:themeColor="text1"/>
                <w:lang w:val="hr-HR"/>
              </w:rPr>
              <w:t>3</w:t>
            </w:r>
            <w:r w:rsidR="009A4023" w:rsidRPr="00183AF8">
              <w:rPr>
                <w:rFonts w:ascii="Times New Roman" w:eastAsia="Myriad Pro" w:hAnsi="Times New Roman" w:cs="Times New Roman"/>
                <w:color w:val="000000" w:themeColor="text1"/>
                <w:lang w:val="hr-HR"/>
              </w:rPr>
              <w:t>.</w:t>
            </w:r>
            <w:r w:rsidR="00803CC4" w:rsidRPr="00183AF8">
              <w:rPr>
                <w:rFonts w:ascii="Times New Roman" w:eastAsia="Myriad Pro" w:hAnsi="Times New Roman" w:cs="Times New Roman"/>
                <w:color w:val="000000" w:themeColor="text1"/>
                <w:lang w:val="hr-HR"/>
              </w:rPr>
              <w:t xml:space="preserve"> do 15,00 sati</w:t>
            </w:r>
          </w:p>
          <w:p w14:paraId="3C76A742" w14:textId="3871CB1D" w:rsidR="00367FD1" w:rsidRPr="00183AF8" w:rsidRDefault="00183AF8" w:rsidP="007E5697">
            <w:pPr>
              <w:spacing w:before="37" w:after="0" w:line="260" w:lineRule="exact"/>
              <w:ind w:left="265" w:right="270" w:hanging="157"/>
              <w:rPr>
                <w:rFonts w:ascii="Times New Roman" w:hAnsi="Times New Roman" w:cs="Times New Roman"/>
                <w:b/>
                <w:bCs/>
                <w:color w:val="000000" w:themeColor="text1"/>
                <w:lang w:val="hr-HR"/>
              </w:rPr>
            </w:pPr>
            <w:r w:rsidRPr="00183AF8">
              <w:rPr>
                <w:rFonts w:ascii="Times New Roman" w:hAnsi="Times New Roman" w:cs="Times New Roman"/>
                <w:b/>
                <w:bCs/>
                <w:color w:val="000000" w:themeColor="text1"/>
                <w:lang w:val="hr-HR"/>
              </w:rPr>
              <w:t xml:space="preserve">    </w:t>
            </w:r>
            <w:r w:rsidR="00AD16BF" w:rsidRPr="00183AF8">
              <w:rPr>
                <w:rFonts w:ascii="Times New Roman" w:hAnsi="Times New Roman" w:cs="Times New Roman"/>
                <w:b/>
                <w:bCs/>
                <w:color w:val="000000" w:themeColor="text1"/>
                <w:lang w:val="hr-HR"/>
              </w:rPr>
              <w:t xml:space="preserve">Rok za javnu raspravu je </w:t>
            </w:r>
            <w:r w:rsidR="00060ECE">
              <w:rPr>
                <w:rFonts w:ascii="Times New Roman" w:hAnsi="Times New Roman" w:cs="Times New Roman"/>
                <w:b/>
                <w:bCs/>
                <w:color w:val="000000" w:themeColor="text1"/>
                <w:lang w:val="hr-HR"/>
              </w:rPr>
              <w:t>30</w:t>
            </w:r>
            <w:r w:rsidR="00AD16BF" w:rsidRPr="00183AF8">
              <w:rPr>
                <w:rFonts w:ascii="Times New Roman" w:hAnsi="Times New Roman" w:cs="Times New Roman"/>
                <w:b/>
                <w:bCs/>
                <w:color w:val="000000" w:themeColor="text1"/>
                <w:lang w:val="hr-HR"/>
              </w:rPr>
              <w:t xml:space="preserve"> dana </w:t>
            </w:r>
          </w:p>
          <w:p w14:paraId="2EFB6512" w14:textId="77777777" w:rsidR="00AD16BF" w:rsidRPr="00183AF8" w:rsidRDefault="00AD16BF" w:rsidP="007E5697">
            <w:pPr>
              <w:spacing w:before="37" w:after="0" w:line="260" w:lineRule="exact"/>
              <w:ind w:left="265" w:right="270" w:hanging="157"/>
              <w:rPr>
                <w:rFonts w:ascii="Times New Roman" w:hAnsi="Times New Roman" w:cs="Times New Roman"/>
                <w:b/>
                <w:bCs/>
                <w:color w:val="000000" w:themeColor="text1"/>
                <w:lang w:val="hr-HR"/>
              </w:rPr>
            </w:pPr>
          </w:p>
          <w:p w14:paraId="7D61320F" w14:textId="77777777" w:rsidR="00AD16BF" w:rsidRPr="00803CC4" w:rsidRDefault="00AD16BF" w:rsidP="007E5697">
            <w:pPr>
              <w:spacing w:before="37" w:after="0" w:line="260" w:lineRule="exact"/>
              <w:ind w:left="265" w:right="270" w:hanging="157"/>
              <w:rPr>
                <w:rFonts w:ascii="Times New Roman" w:hAnsi="Times New Roman" w:cs="Times New Roman"/>
                <w:b/>
                <w:bCs/>
                <w:lang w:val="hr-HR"/>
              </w:rPr>
            </w:pPr>
          </w:p>
          <w:p w14:paraId="14CA7771" w14:textId="77777777" w:rsidR="00AD16BF" w:rsidRPr="00803CC4" w:rsidRDefault="00AD16BF" w:rsidP="007E5697">
            <w:pPr>
              <w:spacing w:before="37" w:after="0" w:line="260" w:lineRule="exact"/>
              <w:ind w:left="265" w:right="270" w:hanging="157"/>
              <w:rPr>
                <w:rFonts w:ascii="Times New Roman" w:eastAsia="Myriad Pro" w:hAnsi="Times New Roman" w:cs="Times New Roman"/>
                <w:lang w:val="hr-HR"/>
              </w:rPr>
            </w:pPr>
          </w:p>
        </w:tc>
      </w:tr>
      <w:tr w:rsidR="001D7128" w:rsidRPr="00C37B3D" w14:paraId="1670D310" w14:textId="77777777" w:rsidTr="00701A55">
        <w:trPr>
          <w:trHeight w:hRule="exact" w:val="1128"/>
        </w:trPr>
        <w:tc>
          <w:tcPr>
            <w:tcW w:w="9581" w:type="dxa"/>
            <w:gridSpan w:val="2"/>
            <w:tcBorders>
              <w:top w:val="single" w:sz="4" w:space="0" w:color="231F20"/>
              <w:left w:val="single" w:sz="4" w:space="0" w:color="231F20"/>
              <w:bottom w:val="single" w:sz="4" w:space="0" w:color="231F20"/>
              <w:right w:val="single" w:sz="4" w:space="0" w:color="231F20"/>
            </w:tcBorders>
            <w:shd w:val="clear" w:color="auto" w:fill="EDEBF6"/>
          </w:tcPr>
          <w:p w14:paraId="71F9C7BF" w14:textId="44C6E1DD" w:rsidR="00BE06F7" w:rsidRPr="00803CC4" w:rsidRDefault="00B13212" w:rsidP="00701A55">
            <w:pPr>
              <w:spacing w:before="37" w:after="0" w:line="260" w:lineRule="exact"/>
              <w:ind w:left="265" w:right="1094" w:hanging="157"/>
              <w:rPr>
                <w:rFonts w:ascii="Times New Roman" w:eastAsia="Myriad Pro" w:hAnsi="Times New Roman" w:cs="Times New Roman"/>
                <w:lang w:val="hr-HR"/>
              </w:rPr>
            </w:pPr>
            <w:r w:rsidRPr="00803CC4">
              <w:rPr>
                <w:rFonts w:ascii="Times New Roman" w:eastAsia="Myriad Pro" w:hAnsi="Times New Roman" w:cs="Times New Roman"/>
                <w:color w:val="231F20"/>
                <w:lang w:val="hr-HR"/>
              </w:rPr>
              <w:t>– im</w:t>
            </w:r>
            <w:r w:rsidRPr="00803CC4">
              <w:rPr>
                <w:rFonts w:ascii="Times New Roman" w:eastAsia="Myriad Pro" w:hAnsi="Times New Roman" w:cs="Times New Roman"/>
                <w:color w:val="231F20"/>
                <w:spacing w:val="-3"/>
                <w:lang w:val="hr-HR"/>
              </w:rPr>
              <w:t>e</w:t>
            </w:r>
            <w:r w:rsidRPr="00803CC4">
              <w:rPr>
                <w:rFonts w:ascii="Times New Roman" w:eastAsia="Myriad Pro" w:hAnsi="Times New Roman" w:cs="Times New Roman"/>
                <w:color w:val="231F20"/>
                <w:lang w:val="hr-HR"/>
              </w:rPr>
              <w:t>, ad</w:t>
            </w:r>
            <w:r w:rsidRPr="00803CC4">
              <w:rPr>
                <w:rFonts w:ascii="Times New Roman" w:eastAsia="Myriad Pro" w:hAnsi="Times New Roman" w:cs="Times New Roman"/>
                <w:color w:val="231F20"/>
                <w:spacing w:val="-2"/>
                <w:lang w:val="hr-HR"/>
              </w:rPr>
              <w:t>r</w:t>
            </w:r>
            <w:r w:rsidRPr="00803CC4">
              <w:rPr>
                <w:rFonts w:ascii="Times New Roman" w:eastAsia="Myriad Pro" w:hAnsi="Times New Roman" w:cs="Times New Roman"/>
                <w:color w:val="231F20"/>
                <w:lang w:val="hr-HR"/>
              </w:rPr>
              <w:t>esa i, gdje god je mogu</w:t>
            </w:r>
            <w:r w:rsidRPr="00803CC4">
              <w:rPr>
                <w:rFonts w:ascii="Times New Roman" w:eastAsia="Myriad Pro" w:hAnsi="Times New Roman" w:cs="Times New Roman"/>
                <w:color w:val="231F20"/>
                <w:spacing w:val="-1"/>
                <w:lang w:val="hr-HR"/>
              </w:rPr>
              <w:t>ć</w:t>
            </w:r>
            <w:r w:rsidRPr="00803CC4">
              <w:rPr>
                <w:rFonts w:ascii="Times New Roman" w:eastAsia="Myriad Pro" w:hAnsi="Times New Roman" w:cs="Times New Roman"/>
                <w:color w:val="231F20"/>
                <w:spacing w:val="-3"/>
                <w:lang w:val="hr-HR"/>
              </w:rPr>
              <w:t>e</w:t>
            </w:r>
            <w:r w:rsidRPr="00803CC4">
              <w:rPr>
                <w:rFonts w:ascii="Times New Roman" w:eastAsia="Myriad Pro" w:hAnsi="Times New Roman" w:cs="Times New Roman"/>
                <w:color w:val="231F20"/>
                <w:lang w:val="hr-HR"/>
              </w:rPr>
              <w:t>, b</w:t>
            </w:r>
            <w:r w:rsidRPr="00803CC4">
              <w:rPr>
                <w:rFonts w:ascii="Times New Roman" w:eastAsia="Myriad Pro" w:hAnsi="Times New Roman" w:cs="Times New Roman"/>
                <w:color w:val="231F20"/>
                <w:spacing w:val="-2"/>
                <w:lang w:val="hr-HR"/>
              </w:rPr>
              <w:t>r</w:t>
            </w:r>
            <w:r w:rsidRPr="00803CC4">
              <w:rPr>
                <w:rFonts w:ascii="Times New Roman" w:eastAsia="Myriad Pro" w:hAnsi="Times New Roman" w:cs="Times New Roman"/>
                <w:color w:val="231F20"/>
                <w:lang w:val="hr-HR"/>
              </w:rPr>
              <w:t xml:space="preserve">oj </w:t>
            </w:r>
            <w:r w:rsidRPr="00803CC4">
              <w:rPr>
                <w:rFonts w:ascii="Times New Roman" w:eastAsia="Myriad Pro" w:hAnsi="Times New Roman" w:cs="Times New Roman"/>
                <w:color w:val="231F20"/>
                <w:spacing w:val="-1"/>
                <w:lang w:val="hr-HR"/>
              </w:rPr>
              <w:t>t</w:t>
            </w:r>
            <w:r w:rsidRPr="00803CC4">
              <w:rPr>
                <w:rFonts w:ascii="Times New Roman" w:eastAsia="Myriad Pro" w:hAnsi="Times New Roman" w:cs="Times New Roman"/>
                <w:color w:val="231F20"/>
                <w:lang w:val="hr-HR"/>
              </w:rPr>
              <w:t>ele</w:t>
            </w:r>
            <w:r w:rsidRPr="00803CC4">
              <w:rPr>
                <w:rFonts w:ascii="Times New Roman" w:eastAsia="Myriad Pro" w:hAnsi="Times New Roman" w:cs="Times New Roman"/>
                <w:color w:val="231F20"/>
                <w:spacing w:val="-3"/>
                <w:lang w:val="hr-HR"/>
              </w:rPr>
              <w:t>f</w:t>
            </w:r>
            <w:r w:rsidRPr="00803CC4">
              <w:rPr>
                <w:rFonts w:ascii="Times New Roman" w:eastAsia="Myriad Pro" w:hAnsi="Times New Roman" w:cs="Times New Roman"/>
                <w:color w:val="231F20"/>
                <w:lang w:val="hr-HR"/>
              </w:rPr>
              <w:t xml:space="preserve">ona i </w:t>
            </w:r>
            <w:r w:rsidRPr="00803CC4">
              <w:rPr>
                <w:rFonts w:ascii="Times New Roman" w:eastAsia="Myriad Pro" w:hAnsi="Times New Roman" w:cs="Times New Roman"/>
                <w:color w:val="231F20"/>
                <w:spacing w:val="6"/>
                <w:lang w:val="hr-HR"/>
              </w:rPr>
              <w:t>e</w:t>
            </w:r>
            <w:r w:rsidRPr="00803CC4">
              <w:rPr>
                <w:rFonts w:ascii="Times New Roman" w:eastAsia="Myriad Pro" w:hAnsi="Times New Roman" w:cs="Times New Roman"/>
                <w:color w:val="231F20"/>
                <w:lang w:val="hr-HR"/>
              </w:rPr>
              <w:t>-mail ad</w:t>
            </w:r>
            <w:r w:rsidRPr="00803CC4">
              <w:rPr>
                <w:rFonts w:ascii="Times New Roman" w:eastAsia="Myriad Pro" w:hAnsi="Times New Roman" w:cs="Times New Roman"/>
                <w:color w:val="231F20"/>
                <w:spacing w:val="-2"/>
                <w:lang w:val="hr-HR"/>
              </w:rPr>
              <w:t>r</w:t>
            </w:r>
            <w:r w:rsidRPr="00803CC4">
              <w:rPr>
                <w:rFonts w:ascii="Times New Roman" w:eastAsia="Myriad Pro" w:hAnsi="Times New Roman" w:cs="Times New Roman"/>
                <w:color w:val="231F20"/>
                <w:lang w:val="hr-HR"/>
              </w:rPr>
              <w:t>esa osobe kojoj se sudionici s</w:t>
            </w:r>
            <w:r w:rsidRPr="00803CC4">
              <w:rPr>
                <w:rFonts w:ascii="Times New Roman" w:eastAsia="Myriad Pro" w:hAnsi="Times New Roman" w:cs="Times New Roman"/>
                <w:color w:val="231F20"/>
                <w:spacing w:val="-2"/>
                <w:lang w:val="hr-HR"/>
              </w:rPr>
              <w:t>a</w:t>
            </w:r>
            <w:r w:rsidRPr="00803CC4">
              <w:rPr>
                <w:rFonts w:ascii="Times New Roman" w:eastAsia="Myriad Pro" w:hAnsi="Times New Roman" w:cs="Times New Roman"/>
                <w:color w:val="231F20"/>
                <w:lang w:val="hr-HR"/>
              </w:rPr>
              <w:t>vje</w:t>
            </w:r>
            <w:r w:rsidRPr="00803CC4">
              <w:rPr>
                <w:rFonts w:ascii="Times New Roman" w:eastAsia="Myriad Pro" w:hAnsi="Times New Roman" w:cs="Times New Roman"/>
                <w:color w:val="231F20"/>
                <w:spacing w:val="-1"/>
                <w:lang w:val="hr-HR"/>
              </w:rPr>
              <w:t>t</w:t>
            </w:r>
            <w:r w:rsidRPr="00803CC4">
              <w:rPr>
                <w:rFonts w:ascii="Times New Roman" w:eastAsia="Myriad Pro" w:hAnsi="Times New Roman" w:cs="Times New Roman"/>
                <w:color w:val="231F20"/>
                <w:spacing w:val="-2"/>
                <w:lang w:val="hr-HR"/>
              </w:rPr>
              <w:t>o</w:t>
            </w:r>
            <w:r w:rsidRPr="00803CC4">
              <w:rPr>
                <w:rFonts w:ascii="Times New Roman" w:eastAsia="Myriad Pro" w:hAnsi="Times New Roman" w:cs="Times New Roman"/>
                <w:color w:val="231F20"/>
                <w:spacing w:val="-1"/>
                <w:lang w:val="hr-HR"/>
              </w:rPr>
              <w:t>v</w:t>
            </w:r>
            <w:r w:rsidRPr="00803CC4">
              <w:rPr>
                <w:rFonts w:ascii="Times New Roman" w:eastAsia="Myriad Pro" w:hAnsi="Times New Roman" w:cs="Times New Roman"/>
                <w:color w:val="231F20"/>
                <w:lang w:val="hr-HR"/>
              </w:rPr>
              <w:t>anja mogu obratiti za dodatne upi</w:t>
            </w:r>
            <w:r w:rsidRPr="00803CC4">
              <w:rPr>
                <w:rFonts w:ascii="Times New Roman" w:eastAsia="Myriad Pro" w:hAnsi="Times New Roman" w:cs="Times New Roman"/>
                <w:color w:val="231F20"/>
                <w:spacing w:val="-1"/>
                <w:lang w:val="hr-HR"/>
              </w:rPr>
              <w:t>t</w:t>
            </w:r>
            <w:r w:rsidRPr="00803CC4">
              <w:rPr>
                <w:rFonts w:ascii="Times New Roman" w:eastAsia="Myriad Pro" w:hAnsi="Times New Roman" w:cs="Times New Roman"/>
                <w:color w:val="231F20"/>
                <w:lang w:val="hr-HR"/>
              </w:rPr>
              <w:t>e</w:t>
            </w:r>
            <w:r w:rsidR="004C0CC8" w:rsidRPr="00803CC4">
              <w:rPr>
                <w:rFonts w:ascii="Times New Roman" w:eastAsia="Myriad Pro" w:hAnsi="Times New Roman" w:cs="Times New Roman"/>
                <w:color w:val="231F20"/>
                <w:lang w:val="hr-HR"/>
              </w:rPr>
              <w:t>:</w:t>
            </w:r>
            <w:r w:rsidR="001017DF">
              <w:rPr>
                <w:rFonts w:ascii="Times New Roman" w:eastAsia="Myriad Pro" w:hAnsi="Times New Roman" w:cs="Times New Roman"/>
                <w:color w:val="231F20"/>
                <w:lang w:val="hr-HR"/>
              </w:rPr>
              <w:t xml:space="preserve"> </w:t>
            </w:r>
            <w:r w:rsidR="00701A55">
              <w:rPr>
                <w:rFonts w:ascii="Times New Roman" w:eastAsia="Myriad Pro" w:hAnsi="Times New Roman" w:cs="Times New Roman"/>
                <w:color w:val="231F20"/>
                <w:lang w:val="hr-HR"/>
              </w:rPr>
              <w:t xml:space="preserve">IVANA FOČIĆ, </w:t>
            </w:r>
            <w:proofErr w:type="spellStart"/>
            <w:r w:rsidR="00701A55">
              <w:rPr>
                <w:rFonts w:ascii="Times New Roman" w:eastAsia="Myriad Pro" w:hAnsi="Times New Roman" w:cs="Times New Roman"/>
                <w:color w:val="231F20"/>
                <w:lang w:val="hr-HR"/>
              </w:rPr>
              <w:t>dipl.iur</w:t>
            </w:r>
            <w:proofErr w:type="spellEnd"/>
            <w:r w:rsidR="00701A55">
              <w:rPr>
                <w:rFonts w:ascii="Times New Roman" w:eastAsia="Myriad Pro" w:hAnsi="Times New Roman" w:cs="Times New Roman"/>
                <w:color w:val="231F20"/>
                <w:lang w:val="hr-HR"/>
              </w:rPr>
              <w:t>., proče</w:t>
            </w:r>
            <w:r w:rsidR="003C1CF1">
              <w:rPr>
                <w:rFonts w:ascii="Times New Roman" w:eastAsia="Myriad Pro" w:hAnsi="Times New Roman" w:cs="Times New Roman"/>
                <w:color w:val="231F20"/>
                <w:lang w:val="hr-HR"/>
              </w:rPr>
              <w:t>l</w:t>
            </w:r>
            <w:r w:rsidR="00701A55">
              <w:rPr>
                <w:rFonts w:ascii="Times New Roman" w:eastAsia="Myriad Pro" w:hAnsi="Times New Roman" w:cs="Times New Roman"/>
                <w:color w:val="231F20"/>
                <w:lang w:val="hr-HR"/>
              </w:rPr>
              <w:t>nica JUO Općine Šandrovac, Bjelovarska 6, 43227 Šandrovac, tel. 043/874128, fax. 043/874366, email: opcina</w:t>
            </w:r>
            <w:r w:rsidR="003C1CF1">
              <w:rPr>
                <w:rFonts w:ascii="Times New Roman" w:eastAsia="Myriad Pro" w:hAnsi="Times New Roman" w:cs="Times New Roman"/>
                <w:color w:val="231F20"/>
                <w:lang w:val="hr-HR"/>
              </w:rPr>
              <w:t>@</w:t>
            </w:r>
            <w:r w:rsidR="00701A55">
              <w:rPr>
                <w:rFonts w:ascii="Times New Roman" w:eastAsia="Myriad Pro" w:hAnsi="Times New Roman" w:cs="Times New Roman"/>
                <w:color w:val="231F20"/>
                <w:lang w:val="hr-HR"/>
              </w:rPr>
              <w:t>sandrovac.hr</w:t>
            </w:r>
          </w:p>
        </w:tc>
      </w:tr>
      <w:tr w:rsidR="001D7128" w:rsidRPr="00C37B3D" w14:paraId="08FC36A3" w14:textId="77777777" w:rsidTr="00701A55">
        <w:trPr>
          <w:trHeight w:hRule="exact" w:val="723"/>
        </w:trPr>
        <w:tc>
          <w:tcPr>
            <w:tcW w:w="9581" w:type="dxa"/>
            <w:gridSpan w:val="2"/>
            <w:tcBorders>
              <w:top w:val="single" w:sz="4" w:space="0" w:color="231F20"/>
              <w:left w:val="single" w:sz="4" w:space="0" w:color="231F20"/>
              <w:bottom w:val="single" w:sz="4" w:space="0" w:color="231F20"/>
              <w:right w:val="single" w:sz="4" w:space="0" w:color="231F20"/>
            </w:tcBorders>
            <w:shd w:val="clear" w:color="auto" w:fill="DEDCEE"/>
          </w:tcPr>
          <w:p w14:paraId="015DDD37" w14:textId="77777777" w:rsidR="001D7128" w:rsidRPr="00803CC4" w:rsidRDefault="00B13212">
            <w:pPr>
              <w:spacing w:before="37" w:after="0" w:line="260" w:lineRule="exact"/>
              <w:ind w:left="265" w:right="598" w:hanging="157"/>
              <w:rPr>
                <w:rFonts w:ascii="Times New Roman" w:eastAsia="Myriad Pro" w:hAnsi="Times New Roman" w:cs="Times New Roman"/>
                <w:lang w:val="hr-HR"/>
              </w:rPr>
            </w:pPr>
            <w:r w:rsidRPr="00803CC4">
              <w:rPr>
                <w:rFonts w:ascii="Times New Roman" w:eastAsia="Myriad Pro" w:hAnsi="Times New Roman" w:cs="Times New Roman"/>
                <w:color w:val="231F20"/>
                <w:lang w:val="hr-HR"/>
              </w:rPr>
              <w:t>– izj</w:t>
            </w:r>
            <w:r w:rsidRPr="00803CC4">
              <w:rPr>
                <w:rFonts w:ascii="Times New Roman" w:eastAsia="Myriad Pro" w:hAnsi="Times New Roman" w:cs="Times New Roman"/>
                <w:color w:val="231F20"/>
                <w:spacing w:val="-2"/>
                <w:lang w:val="hr-HR"/>
              </w:rPr>
              <w:t>a</w:t>
            </w:r>
            <w:r w:rsidRPr="00803CC4">
              <w:rPr>
                <w:rFonts w:ascii="Times New Roman" w:eastAsia="Myriad Pro" w:hAnsi="Times New Roman" w:cs="Times New Roman"/>
                <w:color w:val="231F20"/>
                <w:lang w:val="hr-HR"/>
              </w:rPr>
              <w:t xml:space="preserve">va da </w:t>
            </w:r>
            <w:r w:rsidRPr="00803CC4">
              <w:rPr>
                <w:rFonts w:ascii="Times New Roman" w:eastAsia="Myriad Pro" w:hAnsi="Times New Roman" w:cs="Times New Roman"/>
                <w:color w:val="231F20"/>
                <w:spacing w:val="-1"/>
                <w:lang w:val="hr-HR"/>
              </w:rPr>
              <w:t>ć</w:t>
            </w:r>
            <w:r w:rsidRPr="00803CC4">
              <w:rPr>
                <w:rFonts w:ascii="Times New Roman" w:eastAsia="Myriad Pro" w:hAnsi="Times New Roman" w:cs="Times New Roman"/>
                <w:color w:val="231F20"/>
                <w:lang w:val="hr-HR"/>
              </w:rPr>
              <w:t>e odg</w:t>
            </w:r>
            <w:r w:rsidRPr="00803CC4">
              <w:rPr>
                <w:rFonts w:ascii="Times New Roman" w:eastAsia="Myriad Pro" w:hAnsi="Times New Roman" w:cs="Times New Roman"/>
                <w:color w:val="231F20"/>
                <w:spacing w:val="-2"/>
                <w:lang w:val="hr-HR"/>
              </w:rPr>
              <w:t>ov</w:t>
            </w:r>
            <w:r w:rsidRPr="00803CC4">
              <w:rPr>
                <w:rFonts w:ascii="Times New Roman" w:eastAsia="Myriad Pro" w:hAnsi="Times New Roman" w:cs="Times New Roman"/>
                <w:color w:val="231F20"/>
                <w:lang w:val="hr-HR"/>
              </w:rPr>
              <w:t xml:space="preserve">ori biti dostupni, osim </w:t>
            </w:r>
            <w:r w:rsidRPr="00803CC4">
              <w:rPr>
                <w:rFonts w:ascii="Times New Roman" w:eastAsia="Myriad Pro" w:hAnsi="Times New Roman" w:cs="Times New Roman"/>
                <w:color w:val="231F20"/>
                <w:spacing w:val="4"/>
                <w:lang w:val="hr-HR"/>
              </w:rPr>
              <w:t>k</w:t>
            </w:r>
            <w:r w:rsidRPr="00803CC4">
              <w:rPr>
                <w:rFonts w:ascii="Times New Roman" w:eastAsia="Myriad Pro" w:hAnsi="Times New Roman" w:cs="Times New Roman"/>
                <w:color w:val="231F20"/>
                <w:lang w:val="hr-HR"/>
              </w:rPr>
              <w:t>ada je onaj koji je poslao odg</w:t>
            </w:r>
            <w:r w:rsidRPr="00803CC4">
              <w:rPr>
                <w:rFonts w:ascii="Times New Roman" w:eastAsia="Myriad Pro" w:hAnsi="Times New Roman" w:cs="Times New Roman"/>
                <w:color w:val="231F20"/>
                <w:spacing w:val="-2"/>
                <w:lang w:val="hr-HR"/>
              </w:rPr>
              <w:t>ov</w:t>
            </w:r>
            <w:r w:rsidRPr="00803CC4">
              <w:rPr>
                <w:rFonts w:ascii="Times New Roman" w:eastAsia="Myriad Pro" w:hAnsi="Times New Roman" w:cs="Times New Roman"/>
                <w:color w:val="231F20"/>
                <w:lang w:val="hr-HR"/>
              </w:rPr>
              <w:t>or tražio da ostanu p</w:t>
            </w:r>
            <w:r w:rsidRPr="00803CC4">
              <w:rPr>
                <w:rFonts w:ascii="Times New Roman" w:eastAsia="Myriad Pro" w:hAnsi="Times New Roman" w:cs="Times New Roman"/>
                <w:color w:val="231F20"/>
                <w:spacing w:val="-2"/>
                <w:lang w:val="hr-HR"/>
              </w:rPr>
              <w:t>o</w:t>
            </w:r>
            <w:r w:rsidRPr="00803CC4">
              <w:rPr>
                <w:rFonts w:ascii="Times New Roman" w:eastAsia="Myriad Pro" w:hAnsi="Times New Roman" w:cs="Times New Roman"/>
                <w:color w:val="231F20"/>
                <w:lang w:val="hr-HR"/>
              </w:rPr>
              <w:t>vjerljivi</w:t>
            </w:r>
            <w:r w:rsidR="004C0CC8" w:rsidRPr="00803CC4">
              <w:rPr>
                <w:rFonts w:ascii="Times New Roman" w:eastAsia="Myriad Pro" w:hAnsi="Times New Roman" w:cs="Times New Roman"/>
                <w:color w:val="231F20"/>
                <w:lang w:val="hr-HR"/>
              </w:rPr>
              <w:t>: Odgovori će biti javno dostupni</w:t>
            </w:r>
          </w:p>
        </w:tc>
      </w:tr>
      <w:tr w:rsidR="001D7128" w:rsidRPr="00C37B3D" w14:paraId="496580D5" w14:textId="77777777" w:rsidTr="004E3693">
        <w:trPr>
          <w:trHeight w:hRule="exact" w:val="1991"/>
        </w:trPr>
        <w:tc>
          <w:tcPr>
            <w:tcW w:w="9581" w:type="dxa"/>
            <w:gridSpan w:val="2"/>
            <w:tcBorders>
              <w:top w:val="single" w:sz="4" w:space="0" w:color="231F20"/>
              <w:left w:val="single" w:sz="4" w:space="0" w:color="231F20"/>
              <w:bottom w:val="single" w:sz="4" w:space="0" w:color="231F20"/>
              <w:right w:val="single" w:sz="4" w:space="0" w:color="231F20"/>
            </w:tcBorders>
            <w:shd w:val="clear" w:color="auto" w:fill="EDEBF6"/>
          </w:tcPr>
          <w:p w14:paraId="4EC8D2C6" w14:textId="77777777" w:rsidR="00701A55" w:rsidRDefault="00B13212" w:rsidP="00B71000">
            <w:pPr>
              <w:spacing w:before="35" w:after="0" w:line="240" w:lineRule="auto"/>
              <w:ind w:left="108" w:right="-20"/>
              <w:rPr>
                <w:rFonts w:ascii="Times New Roman" w:eastAsia="Myriad Pro" w:hAnsi="Times New Roman" w:cs="Times New Roman"/>
                <w:color w:val="231F20"/>
                <w:lang w:val="hr-HR"/>
              </w:rPr>
            </w:pPr>
            <w:r w:rsidRPr="00803CC4">
              <w:rPr>
                <w:rFonts w:ascii="Times New Roman" w:eastAsia="Myriad Pro" w:hAnsi="Times New Roman" w:cs="Times New Roman"/>
                <w:color w:val="231F20"/>
                <w:lang w:val="hr-HR"/>
              </w:rPr>
              <w:t>– pojašnjenje e</w:t>
            </w:r>
            <w:r w:rsidRPr="00803CC4">
              <w:rPr>
                <w:rFonts w:ascii="Times New Roman" w:eastAsia="Myriad Pro" w:hAnsi="Times New Roman" w:cs="Times New Roman"/>
                <w:color w:val="231F20"/>
                <w:spacing w:val="-2"/>
                <w:lang w:val="hr-HR"/>
              </w:rPr>
              <w:t>v</w:t>
            </w:r>
            <w:r w:rsidRPr="00803CC4">
              <w:rPr>
                <w:rFonts w:ascii="Times New Roman" w:eastAsia="Myriad Pro" w:hAnsi="Times New Roman" w:cs="Times New Roman"/>
                <w:color w:val="231F20"/>
                <w:lang w:val="hr-HR"/>
              </w:rPr>
              <w:t>entualnih o</w:t>
            </w:r>
            <w:r w:rsidRPr="00803CC4">
              <w:rPr>
                <w:rFonts w:ascii="Times New Roman" w:eastAsia="Myriad Pro" w:hAnsi="Times New Roman" w:cs="Times New Roman"/>
                <w:color w:val="231F20"/>
                <w:spacing w:val="-1"/>
                <w:lang w:val="hr-HR"/>
              </w:rPr>
              <w:t>g</w:t>
            </w:r>
            <w:r w:rsidRPr="00803CC4">
              <w:rPr>
                <w:rFonts w:ascii="Times New Roman" w:eastAsia="Myriad Pro" w:hAnsi="Times New Roman" w:cs="Times New Roman"/>
                <w:color w:val="231F20"/>
                <w:lang w:val="hr-HR"/>
              </w:rPr>
              <w:t>rani</w:t>
            </w:r>
            <w:r w:rsidRPr="00803CC4">
              <w:rPr>
                <w:rFonts w:ascii="Times New Roman" w:eastAsia="Myriad Pro" w:hAnsi="Times New Roman" w:cs="Times New Roman"/>
                <w:color w:val="231F20"/>
                <w:spacing w:val="-1"/>
                <w:lang w:val="hr-HR"/>
              </w:rPr>
              <w:t>č</w:t>
            </w:r>
            <w:r w:rsidRPr="00803CC4">
              <w:rPr>
                <w:rFonts w:ascii="Times New Roman" w:eastAsia="Myriad Pro" w:hAnsi="Times New Roman" w:cs="Times New Roman"/>
                <w:color w:val="231F20"/>
                <w:lang w:val="hr-HR"/>
              </w:rPr>
              <w:t>enja koja bi mogla d</w:t>
            </w:r>
            <w:r w:rsidRPr="00803CC4">
              <w:rPr>
                <w:rFonts w:ascii="Times New Roman" w:eastAsia="Myriad Pro" w:hAnsi="Times New Roman" w:cs="Times New Roman"/>
                <w:color w:val="231F20"/>
                <w:spacing w:val="-2"/>
                <w:lang w:val="hr-HR"/>
              </w:rPr>
              <w:t>ov</w:t>
            </w:r>
            <w:r w:rsidRPr="00803CC4">
              <w:rPr>
                <w:rFonts w:ascii="Times New Roman" w:eastAsia="Myriad Pro" w:hAnsi="Times New Roman" w:cs="Times New Roman"/>
                <w:color w:val="231F20"/>
                <w:lang w:val="hr-HR"/>
              </w:rPr>
              <w:t xml:space="preserve">esti u pitanje potpunu primjenu </w:t>
            </w:r>
          </w:p>
          <w:p w14:paraId="094AC6D2" w14:textId="77777777" w:rsidR="001D7128" w:rsidRPr="00803CC4" w:rsidRDefault="00B13212" w:rsidP="00B71000">
            <w:pPr>
              <w:spacing w:before="35" w:after="0" w:line="240" w:lineRule="auto"/>
              <w:ind w:left="108" w:right="-20"/>
              <w:rPr>
                <w:rFonts w:ascii="Times New Roman" w:eastAsia="Myriad Pro" w:hAnsi="Times New Roman" w:cs="Times New Roman"/>
                <w:color w:val="231F20"/>
                <w:lang w:val="hr-HR"/>
              </w:rPr>
            </w:pPr>
            <w:r w:rsidRPr="00803CC4">
              <w:rPr>
                <w:rFonts w:ascii="Times New Roman" w:eastAsia="Myriad Pro" w:hAnsi="Times New Roman" w:cs="Times New Roman"/>
                <w:color w:val="231F20"/>
                <w:lang w:val="hr-HR"/>
              </w:rPr>
              <w:t>smjernica</w:t>
            </w:r>
            <w:r w:rsidR="00B71000" w:rsidRPr="00803CC4">
              <w:rPr>
                <w:rFonts w:ascii="Times New Roman" w:eastAsia="Myriad Pro" w:hAnsi="Times New Roman" w:cs="Times New Roman"/>
                <w:lang w:val="hr-HR"/>
              </w:rPr>
              <w:t xml:space="preserve"> </w:t>
            </w:r>
            <w:r w:rsidRPr="00803CC4">
              <w:rPr>
                <w:rFonts w:ascii="Times New Roman" w:eastAsia="Myriad Pro" w:hAnsi="Times New Roman" w:cs="Times New Roman"/>
                <w:color w:val="231F20"/>
                <w:lang w:val="hr-HR"/>
              </w:rPr>
              <w:t>Kodeksa</w:t>
            </w:r>
          </w:p>
          <w:p w14:paraId="14BA09A8" w14:textId="77777777" w:rsidR="00490861" w:rsidRPr="00803CC4" w:rsidRDefault="00490861" w:rsidP="00B71000">
            <w:pPr>
              <w:spacing w:before="35" w:after="0" w:line="240" w:lineRule="auto"/>
              <w:ind w:left="108" w:right="-20"/>
              <w:rPr>
                <w:rFonts w:ascii="Times New Roman" w:eastAsia="Myriad Pro" w:hAnsi="Times New Roman" w:cs="Times New Roman"/>
                <w:color w:val="231F20"/>
                <w:lang w:val="hr-HR"/>
              </w:rPr>
            </w:pPr>
          </w:p>
          <w:p w14:paraId="401141AE" w14:textId="03CBE4DC" w:rsidR="00490861" w:rsidRPr="00183AF8" w:rsidRDefault="00BE06F7" w:rsidP="00B71000">
            <w:pPr>
              <w:spacing w:before="35" w:after="0" w:line="240" w:lineRule="auto"/>
              <w:ind w:left="108" w:right="-20"/>
              <w:rPr>
                <w:rFonts w:ascii="Times New Roman" w:eastAsia="Myriad Pro" w:hAnsi="Times New Roman" w:cs="Times New Roman"/>
                <w:color w:val="000000" w:themeColor="text1"/>
                <w:lang w:val="hr-HR"/>
              </w:rPr>
            </w:pPr>
            <w:bookmarkStart w:id="0" w:name="_Hlk47681587"/>
            <w:r w:rsidRPr="00183AF8">
              <w:rPr>
                <w:rFonts w:ascii="Times New Roman" w:eastAsia="Myriad Pro" w:hAnsi="Times New Roman" w:cs="Times New Roman"/>
                <w:color w:val="000000" w:themeColor="text1"/>
                <w:lang w:val="hr-HR"/>
              </w:rPr>
              <w:t>K</w:t>
            </w:r>
            <w:r w:rsidR="00BC4869">
              <w:rPr>
                <w:rFonts w:ascii="Times New Roman" w:eastAsia="Myriad Pro" w:hAnsi="Times New Roman" w:cs="Times New Roman"/>
                <w:color w:val="000000" w:themeColor="text1"/>
                <w:lang w:val="hr-HR"/>
              </w:rPr>
              <w:t>LASA</w:t>
            </w:r>
            <w:r w:rsidRPr="00183AF8">
              <w:rPr>
                <w:rFonts w:ascii="Times New Roman" w:eastAsia="Myriad Pro" w:hAnsi="Times New Roman" w:cs="Times New Roman"/>
                <w:color w:val="000000" w:themeColor="text1"/>
                <w:lang w:val="hr-HR"/>
              </w:rPr>
              <w:t xml:space="preserve">: </w:t>
            </w:r>
            <w:r w:rsidR="00060ECE">
              <w:rPr>
                <w:rFonts w:ascii="Times New Roman" w:eastAsia="Myriad Pro" w:hAnsi="Times New Roman" w:cs="Times New Roman"/>
                <w:color w:val="000000" w:themeColor="text1"/>
                <w:lang w:val="hr-HR"/>
              </w:rPr>
              <w:t>008</w:t>
            </w:r>
            <w:r w:rsidR="00B16F3B" w:rsidRPr="00183AF8">
              <w:rPr>
                <w:rFonts w:ascii="Times New Roman" w:eastAsia="Myriad Pro" w:hAnsi="Times New Roman" w:cs="Times New Roman"/>
                <w:color w:val="000000" w:themeColor="text1"/>
                <w:lang w:val="hr-HR"/>
              </w:rPr>
              <w:t>-0</w:t>
            </w:r>
            <w:r w:rsidR="00060ECE">
              <w:rPr>
                <w:rFonts w:ascii="Times New Roman" w:eastAsia="Myriad Pro" w:hAnsi="Times New Roman" w:cs="Times New Roman"/>
                <w:color w:val="000000" w:themeColor="text1"/>
                <w:lang w:val="hr-HR"/>
              </w:rPr>
              <w:t>4</w:t>
            </w:r>
            <w:r w:rsidR="00B16F3B" w:rsidRPr="00183AF8">
              <w:rPr>
                <w:rFonts w:ascii="Times New Roman" w:eastAsia="Myriad Pro" w:hAnsi="Times New Roman" w:cs="Times New Roman"/>
                <w:color w:val="000000" w:themeColor="text1"/>
                <w:lang w:val="hr-HR"/>
              </w:rPr>
              <w:t>/</w:t>
            </w:r>
            <w:r w:rsidR="002C448E" w:rsidRPr="00183AF8">
              <w:rPr>
                <w:rFonts w:ascii="Times New Roman" w:eastAsia="Myriad Pro" w:hAnsi="Times New Roman" w:cs="Times New Roman"/>
                <w:color w:val="000000" w:themeColor="text1"/>
                <w:lang w:val="hr-HR"/>
              </w:rPr>
              <w:t>2</w:t>
            </w:r>
            <w:r w:rsidR="006E375A">
              <w:rPr>
                <w:rFonts w:ascii="Times New Roman" w:eastAsia="Myriad Pro" w:hAnsi="Times New Roman" w:cs="Times New Roman"/>
                <w:color w:val="000000" w:themeColor="text1"/>
                <w:lang w:val="hr-HR"/>
              </w:rPr>
              <w:t>3</w:t>
            </w:r>
            <w:r w:rsidR="00B16F3B" w:rsidRPr="00183AF8">
              <w:rPr>
                <w:rFonts w:ascii="Times New Roman" w:eastAsia="Myriad Pro" w:hAnsi="Times New Roman" w:cs="Times New Roman"/>
                <w:color w:val="000000" w:themeColor="text1"/>
                <w:lang w:val="hr-HR"/>
              </w:rPr>
              <w:t>-0</w:t>
            </w:r>
            <w:r w:rsidR="00060ECE">
              <w:rPr>
                <w:rFonts w:ascii="Times New Roman" w:eastAsia="Myriad Pro" w:hAnsi="Times New Roman" w:cs="Times New Roman"/>
                <w:color w:val="000000" w:themeColor="text1"/>
                <w:lang w:val="hr-HR"/>
              </w:rPr>
              <w:t>4</w:t>
            </w:r>
            <w:r w:rsidR="00B16F3B" w:rsidRPr="00183AF8">
              <w:rPr>
                <w:rFonts w:ascii="Times New Roman" w:eastAsia="Myriad Pro" w:hAnsi="Times New Roman" w:cs="Times New Roman"/>
                <w:color w:val="000000" w:themeColor="text1"/>
                <w:lang w:val="hr-HR"/>
              </w:rPr>
              <w:t>/</w:t>
            </w:r>
            <w:r w:rsidR="0038785A">
              <w:rPr>
                <w:rFonts w:ascii="Times New Roman" w:eastAsia="Myriad Pro" w:hAnsi="Times New Roman" w:cs="Times New Roman"/>
                <w:color w:val="000000" w:themeColor="text1"/>
                <w:lang w:val="hr-HR"/>
              </w:rPr>
              <w:t>2</w:t>
            </w:r>
          </w:p>
          <w:p w14:paraId="71118D45" w14:textId="292444E2" w:rsidR="00B16F3B" w:rsidRPr="00803CC4" w:rsidRDefault="00B16F3B" w:rsidP="00BE06F7">
            <w:pPr>
              <w:spacing w:before="35" w:after="0" w:line="240" w:lineRule="auto"/>
              <w:ind w:left="108" w:right="-20"/>
              <w:rPr>
                <w:rFonts w:ascii="Times New Roman" w:eastAsia="Myriad Pro" w:hAnsi="Times New Roman" w:cs="Times New Roman"/>
                <w:lang w:val="hr-HR"/>
              </w:rPr>
            </w:pPr>
            <w:r w:rsidRPr="00183AF8">
              <w:rPr>
                <w:rFonts w:ascii="Times New Roman" w:eastAsia="Myriad Pro" w:hAnsi="Times New Roman" w:cs="Times New Roman"/>
                <w:color w:val="000000" w:themeColor="text1"/>
                <w:lang w:val="hr-HR"/>
              </w:rPr>
              <w:t>U</w:t>
            </w:r>
            <w:r w:rsidR="00BC4869">
              <w:rPr>
                <w:rFonts w:ascii="Times New Roman" w:eastAsia="Myriad Pro" w:hAnsi="Times New Roman" w:cs="Times New Roman"/>
                <w:color w:val="000000" w:themeColor="text1"/>
                <w:lang w:val="hr-HR"/>
              </w:rPr>
              <w:t>RBROJ</w:t>
            </w:r>
            <w:r w:rsidRPr="00183AF8">
              <w:rPr>
                <w:rFonts w:ascii="Times New Roman" w:eastAsia="Myriad Pro" w:hAnsi="Times New Roman" w:cs="Times New Roman"/>
                <w:color w:val="000000" w:themeColor="text1"/>
                <w:lang w:val="hr-HR"/>
              </w:rPr>
              <w:t>: 21</w:t>
            </w:r>
            <w:r w:rsidR="006E375A">
              <w:rPr>
                <w:rFonts w:ascii="Times New Roman" w:eastAsia="Myriad Pro" w:hAnsi="Times New Roman" w:cs="Times New Roman"/>
                <w:color w:val="000000" w:themeColor="text1"/>
                <w:lang w:val="hr-HR"/>
              </w:rPr>
              <w:t>0</w:t>
            </w:r>
            <w:r w:rsidRPr="00183AF8">
              <w:rPr>
                <w:rFonts w:ascii="Times New Roman" w:eastAsia="Myriad Pro" w:hAnsi="Times New Roman" w:cs="Times New Roman"/>
                <w:color w:val="000000" w:themeColor="text1"/>
                <w:lang w:val="hr-HR"/>
              </w:rPr>
              <w:t>3</w:t>
            </w:r>
            <w:r w:rsidR="00183AF8" w:rsidRPr="00183AF8">
              <w:rPr>
                <w:rFonts w:ascii="Times New Roman" w:eastAsia="Myriad Pro" w:hAnsi="Times New Roman" w:cs="Times New Roman"/>
                <w:color w:val="000000" w:themeColor="text1"/>
                <w:lang w:val="hr-HR"/>
              </w:rPr>
              <w:t>-</w:t>
            </w:r>
            <w:r w:rsidR="006E375A">
              <w:rPr>
                <w:rFonts w:ascii="Times New Roman" w:eastAsia="Myriad Pro" w:hAnsi="Times New Roman" w:cs="Times New Roman"/>
                <w:color w:val="000000" w:themeColor="text1"/>
                <w:lang w:val="hr-HR"/>
              </w:rPr>
              <w:t>1</w:t>
            </w:r>
            <w:r w:rsidR="00183AF8" w:rsidRPr="00183AF8">
              <w:rPr>
                <w:rFonts w:ascii="Times New Roman" w:eastAsia="Myriad Pro" w:hAnsi="Times New Roman" w:cs="Times New Roman"/>
                <w:color w:val="000000" w:themeColor="text1"/>
                <w:lang w:val="hr-HR"/>
              </w:rPr>
              <w:t>5-0</w:t>
            </w:r>
            <w:r w:rsidR="00060ECE">
              <w:rPr>
                <w:rFonts w:ascii="Times New Roman" w:eastAsia="Myriad Pro" w:hAnsi="Times New Roman" w:cs="Times New Roman"/>
                <w:color w:val="000000" w:themeColor="text1"/>
                <w:lang w:val="hr-HR"/>
              </w:rPr>
              <w:t>4</w:t>
            </w:r>
            <w:r w:rsidR="00183AF8" w:rsidRPr="00183AF8">
              <w:rPr>
                <w:rFonts w:ascii="Times New Roman" w:eastAsia="Myriad Pro" w:hAnsi="Times New Roman" w:cs="Times New Roman"/>
                <w:color w:val="000000" w:themeColor="text1"/>
                <w:lang w:val="hr-HR"/>
              </w:rPr>
              <w:t>-2</w:t>
            </w:r>
            <w:r w:rsidR="006E375A">
              <w:rPr>
                <w:rFonts w:ascii="Times New Roman" w:eastAsia="Myriad Pro" w:hAnsi="Times New Roman" w:cs="Times New Roman"/>
                <w:color w:val="000000" w:themeColor="text1"/>
                <w:lang w:val="hr-HR"/>
              </w:rPr>
              <w:t>3</w:t>
            </w:r>
            <w:r w:rsidR="00183AF8" w:rsidRPr="00183AF8">
              <w:rPr>
                <w:rFonts w:ascii="Times New Roman" w:eastAsia="Myriad Pro" w:hAnsi="Times New Roman" w:cs="Times New Roman"/>
                <w:color w:val="000000" w:themeColor="text1"/>
                <w:lang w:val="hr-HR"/>
              </w:rPr>
              <w:t>-1</w:t>
            </w:r>
            <w:bookmarkEnd w:id="0"/>
          </w:p>
        </w:tc>
      </w:tr>
    </w:tbl>
    <w:p w14:paraId="560C5374" w14:textId="77777777" w:rsidR="00B13212" w:rsidRPr="00C37B3D" w:rsidRDefault="00B13212" w:rsidP="005E5EEF">
      <w:pPr>
        <w:spacing w:before="7" w:after="0" w:line="120" w:lineRule="exact"/>
        <w:rPr>
          <w:lang w:val="hr-HR"/>
        </w:rPr>
      </w:pPr>
    </w:p>
    <w:sectPr w:rsidR="00B13212" w:rsidRPr="00C37B3D" w:rsidSect="00B71000">
      <w:footerReference w:type="default" r:id="rId8"/>
      <w:pgSz w:w="11900" w:h="16840"/>
      <w:pgMar w:top="142" w:right="1280" w:bottom="0" w:left="1020" w:header="0" w:footer="6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E20F2" w14:textId="77777777" w:rsidR="00C7775D" w:rsidRDefault="00C7775D" w:rsidP="001D7128">
      <w:pPr>
        <w:spacing w:after="0" w:line="240" w:lineRule="auto"/>
      </w:pPr>
      <w:r>
        <w:separator/>
      </w:r>
    </w:p>
  </w:endnote>
  <w:endnote w:type="continuationSeparator" w:id="0">
    <w:p w14:paraId="4689C309" w14:textId="77777777" w:rsidR="00C7775D" w:rsidRDefault="00C7775D" w:rsidP="001D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yriad Pro">
    <w:altName w:val="Malgun Gothic"/>
    <w:charset w:val="00"/>
    <w:family w:val="swiss"/>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1612B" w14:textId="77777777" w:rsidR="001D7128" w:rsidRDefault="00C215C1">
    <w:pPr>
      <w:spacing w:after="0" w:line="200" w:lineRule="exact"/>
      <w:rPr>
        <w:sz w:val="20"/>
        <w:szCs w:val="20"/>
      </w:rPr>
    </w:pPr>
    <w:r>
      <w:rPr>
        <w:noProof/>
        <w:lang w:val="hr-HR" w:eastAsia="hr-HR"/>
      </w:rPr>
      <mc:AlternateContent>
        <mc:Choice Requires="wps">
          <w:drawing>
            <wp:anchor distT="0" distB="0" distL="114300" distR="114300" simplePos="0" relativeHeight="251657728" behindDoc="1" locked="0" layoutInCell="1" allowOverlap="1" wp14:anchorId="3059AB57" wp14:editId="7B0EE2F9">
              <wp:simplePos x="0" y="0"/>
              <wp:positionH relativeFrom="page">
                <wp:posOffset>707390</wp:posOffset>
              </wp:positionH>
              <wp:positionV relativeFrom="page">
                <wp:posOffset>10134600</wp:posOffset>
              </wp:positionV>
              <wp:extent cx="155575" cy="152400"/>
              <wp:effectExtent l="254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65768" w14:textId="77777777" w:rsidR="001D7128" w:rsidRDefault="001D7128">
                          <w:pPr>
                            <w:spacing w:after="0" w:line="228" w:lineRule="exact"/>
                            <w:ind w:left="20" w:right="-50"/>
                            <w:rPr>
                              <w:rFonts w:ascii="Myriad Pro" w:eastAsia="Myriad Pro" w:hAnsi="Myriad Pro" w:cs="Myriad Pro"/>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9AB57" id="_x0000_t202" coordsize="21600,21600" o:spt="202" path="m,l,21600r21600,l21600,xe">
              <v:stroke joinstyle="miter"/>
              <v:path gradientshapeok="t" o:connecttype="rect"/>
            </v:shapetype>
            <v:shape id="Text Box 2" o:spid="_x0000_s1026" type="#_x0000_t202" style="position:absolute;margin-left:55.7pt;margin-top:798pt;width:12.2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" filled="f" stroked="f">
              <v:textbox inset="0,0,0,0">
                <w:txbxContent>
                  <w:p w14:paraId="05265768" w14:textId="77777777" w:rsidR="001D7128" w:rsidRDefault="001D7128">
                    <w:pPr>
                      <w:spacing w:after="0" w:line="228" w:lineRule="exact"/>
                      <w:ind w:left="20" w:right="-50"/>
                      <w:rPr>
                        <w:rFonts w:ascii="Myriad Pro" w:eastAsia="Myriad Pro" w:hAnsi="Myriad Pro" w:cs="Myriad Pro"/>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69F0F" w14:textId="77777777" w:rsidR="00C7775D" w:rsidRDefault="00C7775D" w:rsidP="001D7128">
      <w:pPr>
        <w:spacing w:after="0" w:line="240" w:lineRule="auto"/>
      </w:pPr>
      <w:r>
        <w:separator/>
      </w:r>
    </w:p>
  </w:footnote>
  <w:footnote w:type="continuationSeparator" w:id="0">
    <w:p w14:paraId="4949417D" w14:textId="77777777" w:rsidR="00C7775D" w:rsidRDefault="00C7775D" w:rsidP="001D7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31C7"/>
    <w:multiLevelType w:val="hybridMultilevel"/>
    <w:tmpl w:val="49EAF27E"/>
    <w:lvl w:ilvl="0" w:tplc="64EAFF5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9A0A38"/>
    <w:multiLevelType w:val="hybridMultilevel"/>
    <w:tmpl w:val="9ED2783A"/>
    <w:lvl w:ilvl="0" w:tplc="55784222">
      <w:start w:val="17"/>
      <w:numFmt w:val="bullet"/>
      <w:lvlText w:val="-"/>
      <w:lvlJc w:val="left"/>
      <w:pPr>
        <w:ind w:left="468" w:hanging="360"/>
      </w:pPr>
      <w:rPr>
        <w:rFonts w:ascii="Calibri" w:eastAsia="Myriad Pro" w:hAnsi="Calibri" w:cs="Myriad Pro" w:hint="default"/>
        <w:color w:val="231F20"/>
      </w:rPr>
    </w:lvl>
    <w:lvl w:ilvl="1" w:tplc="041A0003" w:tentative="1">
      <w:start w:val="1"/>
      <w:numFmt w:val="bullet"/>
      <w:lvlText w:val="o"/>
      <w:lvlJc w:val="left"/>
      <w:pPr>
        <w:ind w:left="1188" w:hanging="360"/>
      </w:pPr>
      <w:rPr>
        <w:rFonts w:ascii="Courier New" w:hAnsi="Courier New" w:cs="Courier New" w:hint="default"/>
      </w:rPr>
    </w:lvl>
    <w:lvl w:ilvl="2" w:tplc="041A0005" w:tentative="1">
      <w:start w:val="1"/>
      <w:numFmt w:val="bullet"/>
      <w:lvlText w:val=""/>
      <w:lvlJc w:val="left"/>
      <w:pPr>
        <w:ind w:left="1908" w:hanging="360"/>
      </w:pPr>
      <w:rPr>
        <w:rFonts w:ascii="Wingdings" w:hAnsi="Wingdings" w:hint="default"/>
      </w:rPr>
    </w:lvl>
    <w:lvl w:ilvl="3" w:tplc="041A0001" w:tentative="1">
      <w:start w:val="1"/>
      <w:numFmt w:val="bullet"/>
      <w:lvlText w:val=""/>
      <w:lvlJc w:val="left"/>
      <w:pPr>
        <w:ind w:left="2628" w:hanging="360"/>
      </w:pPr>
      <w:rPr>
        <w:rFonts w:ascii="Symbol" w:hAnsi="Symbol" w:hint="default"/>
      </w:rPr>
    </w:lvl>
    <w:lvl w:ilvl="4" w:tplc="041A0003" w:tentative="1">
      <w:start w:val="1"/>
      <w:numFmt w:val="bullet"/>
      <w:lvlText w:val="o"/>
      <w:lvlJc w:val="left"/>
      <w:pPr>
        <w:ind w:left="3348" w:hanging="360"/>
      </w:pPr>
      <w:rPr>
        <w:rFonts w:ascii="Courier New" w:hAnsi="Courier New" w:cs="Courier New" w:hint="default"/>
      </w:rPr>
    </w:lvl>
    <w:lvl w:ilvl="5" w:tplc="041A0005" w:tentative="1">
      <w:start w:val="1"/>
      <w:numFmt w:val="bullet"/>
      <w:lvlText w:val=""/>
      <w:lvlJc w:val="left"/>
      <w:pPr>
        <w:ind w:left="4068" w:hanging="360"/>
      </w:pPr>
      <w:rPr>
        <w:rFonts w:ascii="Wingdings" w:hAnsi="Wingdings" w:hint="default"/>
      </w:rPr>
    </w:lvl>
    <w:lvl w:ilvl="6" w:tplc="041A0001" w:tentative="1">
      <w:start w:val="1"/>
      <w:numFmt w:val="bullet"/>
      <w:lvlText w:val=""/>
      <w:lvlJc w:val="left"/>
      <w:pPr>
        <w:ind w:left="4788" w:hanging="360"/>
      </w:pPr>
      <w:rPr>
        <w:rFonts w:ascii="Symbol" w:hAnsi="Symbol" w:hint="default"/>
      </w:rPr>
    </w:lvl>
    <w:lvl w:ilvl="7" w:tplc="041A0003" w:tentative="1">
      <w:start w:val="1"/>
      <w:numFmt w:val="bullet"/>
      <w:lvlText w:val="o"/>
      <w:lvlJc w:val="left"/>
      <w:pPr>
        <w:ind w:left="5508" w:hanging="360"/>
      </w:pPr>
      <w:rPr>
        <w:rFonts w:ascii="Courier New" w:hAnsi="Courier New" w:cs="Courier New" w:hint="default"/>
      </w:rPr>
    </w:lvl>
    <w:lvl w:ilvl="8" w:tplc="041A0005" w:tentative="1">
      <w:start w:val="1"/>
      <w:numFmt w:val="bullet"/>
      <w:lvlText w:val=""/>
      <w:lvlJc w:val="left"/>
      <w:pPr>
        <w:ind w:left="6228" w:hanging="360"/>
      </w:pPr>
      <w:rPr>
        <w:rFonts w:ascii="Wingdings" w:hAnsi="Wingdings" w:hint="default"/>
      </w:rPr>
    </w:lvl>
  </w:abstractNum>
  <w:abstractNum w:abstractNumId="2" w15:restartNumberingAfterBreak="0">
    <w:nsid w:val="2DE27FF8"/>
    <w:multiLevelType w:val="multilevel"/>
    <w:tmpl w:val="453ED744"/>
    <w:lvl w:ilvl="0">
      <w:start w:val="1"/>
      <w:numFmt w:val="decimal"/>
      <w:lvlText w:val="%1."/>
      <w:lvlJc w:val="left"/>
      <w:pPr>
        <w:ind w:left="36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FD67206"/>
    <w:multiLevelType w:val="hybridMultilevel"/>
    <w:tmpl w:val="0060C89A"/>
    <w:lvl w:ilvl="0" w:tplc="C3B6A6E4">
      <w:start w:val="17"/>
      <w:numFmt w:val="bullet"/>
      <w:lvlText w:val="-"/>
      <w:lvlJc w:val="left"/>
      <w:pPr>
        <w:ind w:left="468" w:hanging="360"/>
      </w:pPr>
      <w:rPr>
        <w:rFonts w:ascii="Calibri" w:eastAsia="Myriad Pro" w:hAnsi="Calibri" w:cs="Myriad Pro" w:hint="default"/>
        <w:color w:val="231F20"/>
      </w:rPr>
    </w:lvl>
    <w:lvl w:ilvl="1" w:tplc="041A0003" w:tentative="1">
      <w:start w:val="1"/>
      <w:numFmt w:val="bullet"/>
      <w:lvlText w:val="o"/>
      <w:lvlJc w:val="left"/>
      <w:pPr>
        <w:ind w:left="1188" w:hanging="360"/>
      </w:pPr>
      <w:rPr>
        <w:rFonts w:ascii="Courier New" w:hAnsi="Courier New" w:cs="Courier New" w:hint="default"/>
      </w:rPr>
    </w:lvl>
    <w:lvl w:ilvl="2" w:tplc="041A0005" w:tentative="1">
      <w:start w:val="1"/>
      <w:numFmt w:val="bullet"/>
      <w:lvlText w:val=""/>
      <w:lvlJc w:val="left"/>
      <w:pPr>
        <w:ind w:left="1908" w:hanging="360"/>
      </w:pPr>
      <w:rPr>
        <w:rFonts w:ascii="Wingdings" w:hAnsi="Wingdings" w:hint="default"/>
      </w:rPr>
    </w:lvl>
    <w:lvl w:ilvl="3" w:tplc="041A0001" w:tentative="1">
      <w:start w:val="1"/>
      <w:numFmt w:val="bullet"/>
      <w:lvlText w:val=""/>
      <w:lvlJc w:val="left"/>
      <w:pPr>
        <w:ind w:left="2628" w:hanging="360"/>
      </w:pPr>
      <w:rPr>
        <w:rFonts w:ascii="Symbol" w:hAnsi="Symbol" w:hint="default"/>
      </w:rPr>
    </w:lvl>
    <w:lvl w:ilvl="4" w:tplc="041A0003" w:tentative="1">
      <w:start w:val="1"/>
      <w:numFmt w:val="bullet"/>
      <w:lvlText w:val="o"/>
      <w:lvlJc w:val="left"/>
      <w:pPr>
        <w:ind w:left="3348" w:hanging="360"/>
      </w:pPr>
      <w:rPr>
        <w:rFonts w:ascii="Courier New" w:hAnsi="Courier New" w:cs="Courier New" w:hint="default"/>
      </w:rPr>
    </w:lvl>
    <w:lvl w:ilvl="5" w:tplc="041A0005" w:tentative="1">
      <w:start w:val="1"/>
      <w:numFmt w:val="bullet"/>
      <w:lvlText w:val=""/>
      <w:lvlJc w:val="left"/>
      <w:pPr>
        <w:ind w:left="4068" w:hanging="360"/>
      </w:pPr>
      <w:rPr>
        <w:rFonts w:ascii="Wingdings" w:hAnsi="Wingdings" w:hint="default"/>
      </w:rPr>
    </w:lvl>
    <w:lvl w:ilvl="6" w:tplc="041A0001" w:tentative="1">
      <w:start w:val="1"/>
      <w:numFmt w:val="bullet"/>
      <w:lvlText w:val=""/>
      <w:lvlJc w:val="left"/>
      <w:pPr>
        <w:ind w:left="4788" w:hanging="360"/>
      </w:pPr>
      <w:rPr>
        <w:rFonts w:ascii="Symbol" w:hAnsi="Symbol" w:hint="default"/>
      </w:rPr>
    </w:lvl>
    <w:lvl w:ilvl="7" w:tplc="041A0003" w:tentative="1">
      <w:start w:val="1"/>
      <w:numFmt w:val="bullet"/>
      <w:lvlText w:val="o"/>
      <w:lvlJc w:val="left"/>
      <w:pPr>
        <w:ind w:left="5508" w:hanging="360"/>
      </w:pPr>
      <w:rPr>
        <w:rFonts w:ascii="Courier New" w:hAnsi="Courier New" w:cs="Courier New" w:hint="default"/>
      </w:rPr>
    </w:lvl>
    <w:lvl w:ilvl="8" w:tplc="041A0005" w:tentative="1">
      <w:start w:val="1"/>
      <w:numFmt w:val="bullet"/>
      <w:lvlText w:val=""/>
      <w:lvlJc w:val="left"/>
      <w:pPr>
        <w:ind w:left="6228" w:hanging="360"/>
      </w:pPr>
      <w:rPr>
        <w:rFonts w:ascii="Wingdings" w:hAnsi="Wingdings" w:hint="default"/>
      </w:rPr>
    </w:lvl>
  </w:abstractNum>
  <w:num w:numId="1" w16cid:durableId="64305827">
    <w:abstractNumId w:val="3"/>
  </w:num>
  <w:num w:numId="2" w16cid:durableId="771048656">
    <w:abstractNumId w:val="1"/>
  </w:num>
  <w:num w:numId="3" w16cid:durableId="702948479">
    <w:abstractNumId w:val="2"/>
  </w:num>
  <w:num w:numId="4" w16cid:durableId="3153026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35437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28"/>
    <w:rsid w:val="00060ECE"/>
    <w:rsid w:val="0006176E"/>
    <w:rsid w:val="00075BBA"/>
    <w:rsid w:val="000E7CDB"/>
    <w:rsid w:val="001017DF"/>
    <w:rsid w:val="00101B3F"/>
    <w:rsid w:val="001571D9"/>
    <w:rsid w:val="00183AF8"/>
    <w:rsid w:val="001D1A5C"/>
    <w:rsid w:val="001D2093"/>
    <w:rsid w:val="001D7128"/>
    <w:rsid w:val="00267601"/>
    <w:rsid w:val="002C448E"/>
    <w:rsid w:val="0030353A"/>
    <w:rsid w:val="00307F8B"/>
    <w:rsid w:val="0032759F"/>
    <w:rsid w:val="0035681E"/>
    <w:rsid w:val="00367FD1"/>
    <w:rsid w:val="0038785A"/>
    <w:rsid w:val="003C1CF1"/>
    <w:rsid w:val="003E5607"/>
    <w:rsid w:val="003F3C76"/>
    <w:rsid w:val="00490861"/>
    <w:rsid w:val="004C0CC8"/>
    <w:rsid w:val="004E3693"/>
    <w:rsid w:val="004F3855"/>
    <w:rsid w:val="00560EED"/>
    <w:rsid w:val="005C6D95"/>
    <w:rsid w:val="005E5EEF"/>
    <w:rsid w:val="00603A85"/>
    <w:rsid w:val="00640787"/>
    <w:rsid w:val="006854FF"/>
    <w:rsid w:val="0069356D"/>
    <w:rsid w:val="006E0C67"/>
    <w:rsid w:val="006E375A"/>
    <w:rsid w:val="00701A55"/>
    <w:rsid w:val="007E5697"/>
    <w:rsid w:val="00803CC4"/>
    <w:rsid w:val="008A11F8"/>
    <w:rsid w:val="008D5EC2"/>
    <w:rsid w:val="00902074"/>
    <w:rsid w:val="00920EF5"/>
    <w:rsid w:val="00983627"/>
    <w:rsid w:val="00990722"/>
    <w:rsid w:val="009A4023"/>
    <w:rsid w:val="009B37F7"/>
    <w:rsid w:val="00A214DF"/>
    <w:rsid w:val="00A608BE"/>
    <w:rsid w:val="00A72B31"/>
    <w:rsid w:val="00A85ACD"/>
    <w:rsid w:val="00A970AF"/>
    <w:rsid w:val="00AD16BF"/>
    <w:rsid w:val="00AD67D7"/>
    <w:rsid w:val="00AF30D5"/>
    <w:rsid w:val="00AF6667"/>
    <w:rsid w:val="00B066BC"/>
    <w:rsid w:val="00B13212"/>
    <w:rsid w:val="00B154FA"/>
    <w:rsid w:val="00B16F3B"/>
    <w:rsid w:val="00B22764"/>
    <w:rsid w:val="00B71000"/>
    <w:rsid w:val="00B773E5"/>
    <w:rsid w:val="00B82D97"/>
    <w:rsid w:val="00BC4869"/>
    <w:rsid w:val="00BE06F7"/>
    <w:rsid w:val="00C150A3"/>
    <w:rsid w:val="00C215C1"/>
    <w:rsid w:val="00C35B48"/>
    <w:rsid w:val="00C37B3D"/>
    <w:rsid w:val="00C460F4"/>
    <w:rsid w:val="00C63DC8"/>
    <w:rsid w:val="00C7775D"/>
    <w:rsid w:val="00CD68D3"/>
    <w:rsid w:val="00D14424"/>
    <w:rsid w:val="00D4083B"/>
    <w:rsid w:val="00D8338C"/>
    <w:rsid w:val="00DA1B4C"/>
    <w:rsid w:val="00DF4962"/>
    <w:rsid w:val="00DF568C"/>
    <w:rsid w:val="00E37246"/>
    <w:rsid w:val="00E63470"/>
    <w:rsid w:val="00E652E4"/>
    <w:rsid w:val="00EB567D"/>
    <w:rsid w:val="00F23714"/>
    <w:rsid w:val="00F647FA"/>
    <w:rsid w:val="00FA7324"/>
    <w:rsid w:val="00FC70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BCC3F"/>
  <w15:docId w15:val="{E3542CDD-D98E-4727-9809-1E64C51F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075BBA"/>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075BBA"/>
  </w:style>
  <w:style w:type="paragraph" w:styleId="Podnoje">
    <w:name w:val="footer"/>
    <w:basedOn w:val="Normal"/>
    <w:link w:val="PodnojeChar"/>
    <w:uiPriority w:val="99"/>
    <w:semiHidden/>
    <w:unhideWhenUsed/>
    <w:rsid w:val="00075BBA"/>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075BBA"/>
  </w:style>
  <w:style w:type="paragraph" w:styleId="Odlomakpopisa">
    <w:name w:val="List Paragraph"/>
    <w:basedOn w:val="Normal"/>
    <w:uiPriority w:val="34"/>
    <w:qFormat/>
    <w:rsid w:val="0035681E"/>
    <w:pPr>
      <w:ind w:left="720"/>
      <w:contextualSpacing/>
    </w:pPr>
  </w:style>
  <w:style w:type="character" w:styleId="Hiperveza">
    <w:name w:val="Hyperlink"/>
    <w:basedOn w:val="Zadanifontodlomka"/>
    <w:uiPriority w:val="99"/>
    <w:unhideWhenUsed/>
    <w:rsid w:val="001017DF"/>
    <w:rPr>
      <w:color w:val="0000FF" w:themeColor="hyperlink"/>
      <w:u w:val="single"/>
    </w:rPr>
  </w:style>
  <w:style w:type="paragraph" w:styleId="Tijeloteksta">
    <w:name w:val="Body Text"/>
    <w:basedOn w:val="Normal"/>
    <w:link w:val="TijelotekstaChar"/>
    <w:uiPriority w:val="1"/>
    <w:qFormat/>
    <w:rsid w:val="006854FF"/>
    <w:pPr>
      <w:autoSpaceDE w:val="0"/>
      <w:autoSpaceDN w:val="0"/>
      <w:spacing w:after="0" w:line="240" w:lineRule="auto"/>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uiPriority w:val="1"/>
    <w:rsid w:val="006854FF"/>
    <w:rPr>
      <w:rFonts w:ascii="Times New Roman" w:eastAsia="Times New Roman" w:hAnsi="Times New Roman" w:cs="Times New Roman"/>
      <w:sz w:val="24"/>
      <w:szCs w:val="24"/>
    </w:rPr>
  </w:style>
  <w:style w:type="paragraph" w:customStyle="1" w:styleId="t-9-8">
    <w:name w:val="t-9-8"/>
    <w:basedOn w:val="Normal"/>
    <w:rsid w:val="00E652E4"/>
    <w:pPr>
      <w:widowControl/>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Naglaeno">
    <w:name w:val="Strong"/>
    <w:basedOn w:val="Zadanifontodlomka"/>
    <w:uiPriority w:val="22"/>
    <w:qFormat/>
    <w:rsid w:val="006E375A"/>
    <w:rPr>
      <w:b/>
      <w:bCs/>
    </w:rPr>
  </w:style>
  <w:style w:type="paragraph" w:styleId="Tijeloteksta2">
    <w:name w:val="Body Text 2"/>
    <w:basedOn w:val="Normal"/>
    <w:link w:val="Tijeloteksta2Char"/>
    <w:uiPriority w:val="99"/>
    <w:semiHidden/>
    <w:unhideWhenUsed/>
    <w:rsid w:val="0038785A"/>
    <w:pPr>
      <w:widowControl/>
      <w:spacing w:after="120" w:line="480" w:lineRule="auto"/>
    </w:pPr>
    <w:rPr>
      <w:rFonts w:ascii="Calibri" w:eastAsia="Calibri" w:hAnsi="Calibri" w:cs="Times New Roman"/>
    </w:rPr>
  </w:style>
  <w:style w:type="character" w:customStyle="1" w:styleId="Tijeloteksta2Char">
    <w:name w:val="Tijelo teksta 2 Char"/>
    <w:basedOn w:val="Zadanifontodlomka"/>
    <w:link w:val="Tijeloteksta2"/>
    <w:uiPriority w:val="99"/>
    <w:semiHidden/>
    <w:rsid w:val="0038785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80138">
      <w:bodyDiv w:val="1"/>
      <w:marLeft w:val="0"/>
      <w:marRight w:val="0"/>
      <w:marTop w:val="0"/>
      <w:marBottom w:val="0"/>
      <w:divBdr>
        <w:top w:val="none" w:sz="0" w:space="0" w:color="auto"/>
        <w:left w:val="none" w:sz="0" w:space="0" w:color="auto"/>
        <w:bottom w:val="none" w:sz="0" w:space="0" w:color="auto"/>
        <w:right w:val="none" w:sz="0" w:space="0" w:color="auto"/>
      </w:divBdr>
    </w:div>
    <w:div w:id="2004162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E1AAF-829B-4056-A4DC-E211C262F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978</Words>
  <Characters>5581</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Smjernica_kb_2.indd</vt:lpstr>
      <vt:lpstr>Smjernica_kb_2.indd</vt:lpstr>
    </vt:vector>
  </TitlesOfParts>
  <Company>HP</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Smjernica_kb_2.indd</dc:title>
  <dc:creator>Brigita</dc:creator>
  <cp:lastModifiedBy>IVANA FOCIC</cp:lastModifiedBy>
  <cp:revision>14</cp:revision>
  <cp:lastPrinted>2021-12-15T13:13:00Z</cp:lastPrinted>
  <dcterms:created xsi:type="dcterms:W3CDTF">2020-08-07T06:37:00Z</dcterms:created>
  <dcterms:modified xsi:type="dcterms:W3CDTF">2023-02-06T06:52:00Z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2010-11-19T00:00:00Z</vt:filetime>
  </property>
  <property fmtid="{D5CDD505-2E9C-101B-9397-08002B2CF9AE}" pid="3" name="LastSaved">
    <vt:filetime>2015-02-26T00:00:00Z</vt:filetime>
  </property>
</Properties>
</file>